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B12F4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62C653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5B8F44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93E951" w14:textId="66BC4D80" w:rsidR="00F92397" w:rsidRPr="00F92397" w:rsidRDefault="00D56FC3" w:rsidP="00F9239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</w:t>
      </w:r>
      <w:r w:rsidR="006F78E0">
        <w:rPr>
          <w:rFonts w:ascii="Times New Roman" w:hAnsi="Times New Roman" w:cs="Times New Roman"/>
          <w:b/>
          <w:sz w:val="18"/>
          <w:szCs w:val="18"/>
        </w:rPr>
        <w:t>оговор</w:t>
      </w:r>
      <w:r w:rsidR="00F92397" w:rsidRPr="00F92397">
        <w:rPr>
          <w:rFonts w:ascii="Times New Roman" w:hAnsi="Times New Roman" w:cs="Times New Roman"/>
          <w:b/>
          <w:sz w:val="18"/>
          <w:szCs w:val="18"/>
        </w:rPr>
        <w:t xml:space="preserve"> №</w:t>
      </w:r>
    </w:p>
    <w:p w14:paraId="0A6A7217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92397">
        <w:rPr>
          <w:rFonts w:ascii="Times New Roman" w:hAnsi="Times New Roman" w:cs="Times New Roman"/>
          <w:b/>
          <w:sz w:val="18"/>
          <w:szCs w:val="18"/>
        </w:rPr>
        <w:t xml:space="preserve">на отпуск и потребление </w:t>
      </w:r>
      <w:r w:rsidR="00A31B97">
        <w:rPr>
          <w:rFonts w:ascii="Times New Roman" w:hAnsi="Times New Roman" w:cs="Times New Roman"/>
          <w:b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b/>
          <w:sz w:val="18"/>
          <w:szCs w:val="18"/>
        </w:rPr>
        <w:t xml:space="preserve"> в горячей воде</w:t>
      </w:r>
    </w:p>
    <w:p w14:paraId="30A78F88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73A3092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F92397">
        <w:rPr>
          <w:rFonts w:ascii="Times New Roman" w:hAnsi="Times New Roman" w:cs="Times New Roman"/>
          <w:sz w:val="18"/>
          <w:szCs w:val="18"/>
        </w:rPr>
        <w:t>ИКЗ:_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14:paraId="7E66148C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2F31F3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   г. Чита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F9239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proofErr w:type="gramStart"/>
      <w:r w:rsidRPr="00F92397">
        <w:rPr>
          <w:rFonts w:ascii="Times New Roman" w:hAnsi="Times New Roman" w:cs="Times New Roman"/>
          <w:sz w:val="18"/>
          <w:szCs w:val="18"/>
        </w:rPr>
        <w:t xml:space="preserve">   «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>__»_____________20__ года.</w:t>
      </w:r>
    </w:p>
    <w:p w14:paraId="069C111F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497D92" w14:textId="572BC94D" w:rsidR="00F92397" w:rsidRDefault="00F92397" w:rsidP="00F92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Публичное акционерное общество «Территориальная генерирующая компания №14», именуемое в дальнейшем Единая теплоснабжающая организация (ЕТО), в </w:t>
      </w:r>
      <w:r w:rsidR="00150224" w:rsidRPr="00150224">
        <w:rPr>
          <w:rFonts w:ascii="Times New Roman" w:hAnsi="Times New Roman" w:cs="Times New Roman"/>
          <w:sz w:val="18"/>
          <w:szCs w:val="18"/>
        </w:rPr>
        <w:t>лице исполняющего обязанности директора Петровой Светланы Александровны, действующей на основании доверенности № 755 от 01.08.2024 г.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с одной стороны, и _______________ именуемое в дальнейшем Потребитель, в лице __________________действующего на основании _______________________________, с другой стороны, далее при совместном упоминании – Стороны, заключили настоящий </w:t>
      </w:r>
      <w:r w:rsidR="00D56FC3">
        <w:rPr>
          <w:rFonts w:ascii="Times New Roman" w:hAnsi="Times New Roman" w:cs="Times New Roman"/>
          <w:sz w:val="18"/>
          <w:szCs w:val="18"/>
        </w:rPr>
        <w:t>Д</w:t>
      </w:r>
      <w:r w:rsidR="006F78E0">
        <w:rPr>
          <w:rFonts w:ascii="Times New Roman" w:hAnsi="Times New Roman" w:cs="Times New Roman"/>
          <w:sz w:val="18"/>
          <w:szCs w:val="18"/>
        </w:rPr>
        <w:t>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 о нижеследующем:</w:t>
      </w:r>
    </w:p>
    <w:p w14:paraId="6853012F" w14:textId="781715E6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1.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 xml:space="preserve">ПРЕДМЕТ </w:t>
      </w:r>
      <w:r w:rsidR="006F78E0">
        <w:rPr>
          <w:rFonts w:ascii="Times New Roman" w:hAnsi="Times New Roman" w:cs="Times New Roman"/>
          <w:b/>
          <w:i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>А.</w:t>
      </w:r>
    </w:p>
    <w:p w14:paraId="53615A30" w14:textId="161BA923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1.1.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Предметом настоящего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является поставка Единой теплоснабжающей организацией, через присоединенную сеть,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на объекты Потребителя: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г.Чита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, улица</w:t>
      </w:r>
      <w:r w:rsidR="00A56682">
        <w:rPr>
          <w:rFonts w:ascii="Times New Roman" w:hAnsi="Times New Roman" w:cs="Times New Roman"/>
          <w:sz w:val="18"/>
          <w:szCs w:val="18"/>
        </w:rPr>
        <w:t xml:space="preserve"> _________</w:t>
      </w:r>
      <w:r w:rsidRPr="00F92397">
        <w:rPr>
          <w:rFonts w:ascii="Times New Roman" w:hAnsi="Times New Roman" w:cs="Times New Roman"/>
          <w:sz w:val="18"/>
          <w:szCs w:val="18"/>
        </w:rPr>
        <w:t>, д.</w:t>
      </w:r>
      <w:r w:rsidR="00A56682">
        <w:rPr>
          <w:rFonts w:ascii="Times New Roman" w:hAnsi="Times New Roman" w:cs="Times New Roman"/>
          <w:sz w:val="18"/>
          <w:szCs w:val="18"/>
        </w:rPr>
        <w:t xml:space="preserve"> ___</w:t>
      </w:r>
      <w:proofErr w:type="gramStart"/>
      <w:r w:rsidR="00A56682">
        <w:rPr>
          <w:rFonts w:ascii="Times New Roman" w:hAnsi="Times New Roman" w:cs="Times New Roman"/>
          <w:sz w:val="18"/>
          <w:szCs w:val="18"/>
        </w:rPr>
        <w:t>_</w:t>
      </w:r>
      <w:r w:rsidRPr="00F92397">
        <w:rPr>
          <w:rFonts w:ascii="Times New Roman" w:hAnsi="Times New Roman" w:cs="Times New Roman"/>
          <w:sz w:val="18"/>
          <w:szCs w:val="18"/>
        </w:rPr>
        <w:t xml:space="preserve">  пом.</w:t>
      </w:r>
      <w:proofErr w:type="gramEnd"/>
      <w:r w:rsidR="00A56682">
        <w:rPr>
          <w:rFonts w:ascii="Times New Roman" w:hAnsi="Times New Roman" w:cs="Times New Roman"/>
          <w:sz w:val="18"/>
          <w:szCs w:val="18"/>
        </w:rPr>
        <w:t xml:space="preserve"> ____</w:t>
      </w:r>
      <w:r w:rsidRPr="00F92397">
        <w:rPr>
          <w:rFonts w:ascii="Times New Roman" w:hAnsi="Times New Roman" w:cs="Times New Roman"/>
          <w:sz w:val="18"/>
          <w:szCs w:val="18"/>
        </w:rPr>
        <w:t xml:space="preserve"> административное здание/,  которую Потребитель обязуется принимать и оплачивать, а также соблюдать предусмотренны</w:t>
      </w:r>
      <w:r w:rsidR="003502C5">
        <w:rPr>
          <w:rFonts w:ascii="Times New Roman" w:hAnsi="Times New Roman" w:cs="Times New Roman"/>
          <w:sz w:val="18"/>
          <w:szCs w:val="18"/>
        </w:rPr>
        <w:t xml:space="preserve">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="003502C5">
        <w:rPr>
          <w:rFonts w:ascii="Times New Roman" w:hAnsi="Times New Roman" w:cs="Times New Roman"/>
          <w:sz w:val="18"/>
          <w:szCs w:val="18"/>
        </w:rPr>
        <w:t>ом режим потребления.</w:t>
      </w:r>
    </w:p>
    <w:p w14:paraId="58CDD5C7" w14:textId="77777777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     Местом исполнения обязательств Единой теплоснабжающей организации является точка поставки, которая располагается на границе балансовой принадлежности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теплопотребляющей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установки или тепловой сети Потребителя и тепловой сети Единой теплоснабжающей организации, либо в точке подключения к бесхозяйной тепловой сети.  </w:t>
      </w:r>
    </w:p>
    <w:p w14:paraId="6B8F142C" w14:textId="77777777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1.2.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Количество поставляемой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</w:p>
    <w:p w14:paraId="6B05D6DD" w14:textId="77777777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Единая теплоснабжающая организация поставляет Потребителю тепловую энергию в горячей воде, c учетом платежной дисциплины с максимумом тепловой нагрузки __________ Гкал/ч, из них:</w:t>
      </w:r>
    </w:p>
    <w:p w14:paraId="5A10D84A" w14:textId="77777777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на технологические нужды..........  ¬¬¬¬¬</w:t>
      </w:r>
      <w:proofErr w:type="gramStart"/>
      <w:r w:rsidRPr="00F92397">
        <w:rPr>
          <w:rFonts w:ascii="Times New Roman" w:hAnsi="Times New Roman" w:cs="Times New Roman"/>
          <w:sz w:val="18"/>
          <w:szCs w:val="18"/>
        </w:rPr>
        <w:t>¬  Гкал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>/ч</w:t>
      </w:r>
    </w:p>
    <w:p w14:paraId="53468066" w14:textId="77777777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на подогрев воды для нужд горячего водоснабжения........... _____ Гкал/ч </w:t>
      </w:r>
    </w:p>
    <w:p w14:paraId="52B8AA03" w14:textId="77777777" w:rsidR="00F92397" w:rsidRPr="00051D5F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на отопление............................... _______Гкал/ч </w:t>
      </w:r>
      <w:r w:rsidRPr="00051D5F">
        <w:rPr>
          <w:rFonts w:ascii="Times New Roman" w:hAnsi="Times New Roman" w:cs="Times New Roman"/>
          <w:sz w:val="18"/>
          <w:szCs w:val="18"/>
        </w:rPr>
        <w:t>при Т н.в.-38°C</w:t>
      </w:r>
    </w:p>
    <w:p w14:paraId="115F1095" w14:textId="77777777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051D5F">
        <w:rPr>
          <w:rFonts w:ascii="Times New Roman" w:hAnsi="Times New Roman" w:cs="Times New Roman"/>
          <w:sz w:val="18"/>
          <w:szCs w:val="18"/>
        </w:rPr>
        <w:t>- на вентиляцию............................. 0 Гкал/ч при Т н.в.-30°C</w:t>
      </w:r>
    </w:p>
    <w:p w14:paraId="070BCF4B" w14:textId="77777777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1.3.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Максимальная тепловая нагрузка является базовой и определяется в соответствии с Правилами установления и изменения (пересмотра) тепловых нагрузок, утвержденными приказом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Минрегиона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РФ от 28.12.2009г №610.</w:t>
      </w:r>
    </w:p>
    <w:p w14:paraId="6B1C1555" w14:textId="77F6707F" w:rsidR="00F92397" w:rsidRPr="00150224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1.4.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Договорной годовой объем отпуска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Потребителю, определяется исходя из заявленного </w:t>
      </w:r>
      <w:r w:rsidRPr="00150224">
        <w:rPr>
          <w:rFonts w:ascii="Times New Roman" w:hAnsi="Times New Roman" w:cs="Times New Roman"/>
          <w:sz w:val="18"/>
          <w:szCs w:val="18"/>
        </w:rPr>
        <w:t xml:space="preserve">Потребителем объема, и указывается в приложениях к настоящему </w:t>
      </w:r>
      <w:r w:rsidR="006F78E0" w:rsidRPr="00150224">
        <w:rPr>
          <w:rFonts w:ascii="Times New Roman" w:hAnsi="Times New Roman" w:cs="Times New Roman"/>
          <w:sz w:val="18"/>
          <w:szCs w:val="18"/>
        </w:rPr>
        <w:t>Договор</w:t>
      </w:r>
      <w:r w:rsidRPr="00150224">
        <w:rPr>
          <w:rFonts w:ascii="Times New Roman" w:hAnsi="Times New Roman" w:cs="Times New Roman"/>
          <w:sz w:val="18"/>
          <w:szCs w:val="18"/>
        </w:rPr>
        <w:t>у с разбивкой по месяцам раздельно по видам потребления.</w:t>
      </w:r>
    </w:p>
    <w:p w14:paraId="487B79D3" w14:textId="54DD40F2" w:rsidR="00336EFC" w:rsidRPr="00150224" w:rsidRDefault="00336EFC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50224">
        <w:rPr>
          <w:rFonts w:ascii="Times New Roman" w:hAnsi="Times New Roman" w:cs="Times New Roman"/>
          <w:sz w:val="18"/>
          <w:szCs w:val="18"/>
        </w:rPr>
        <w:t>1.5.</w:t>
      </w:r>
      <w:r w:rsidRPr="00150224">
        <w:rPr>
          <w:rFonts w:ascii="Times New Roman" w:hAnsi="Times New Roman" w:cs="Times New Roman"/>
          <w:sz w:val="18"/>
          <w:szCs w:val="18"/>
        </w:rPr>
        <w:tab/>
        <w:t>Объем тепловых потерь, тепловой энергии (мощности) в тепловых сетях Потребителя от границы балансовой принадлежности до точки учета определяется Приложением(</w:t>
      </w:r>
      <w:proofErr w:type="spellStart"/>
      <w:r w:rsidRPr="00150224">
        <w:rPr>
          <w:rFonts w:ascii="Times New Roman" w:hAnsi="Times New Roman" w:cs="Times New Roman"/>
          <w:sz w:val="18"/>
          <w:szCs w:val="18"/>
        </w:rPr>
        <w:t>ями</w:t>
      </w:r>
      <w:proofErr w:type="spellEnd"/>
      <w:r w:rsidRPr="00150224">
        <w:rPr>
          <w:rFonts w:ascii="Times New Roman" w:hAnsi="Times New Roman" w:cs="Times New Roman"/>
          <w:sz w:val="18"/>
          <w:szCs w:val="18"/>
        </w:rPr>
        <w:t>) «Акт о разграничении балансовой принадлежности и эксплуатационной ответственности сторон» и Приложением(</w:t>
      </w:r>
      <w:proofErr w:type="spellStart"/>
      <w:r w:rsidRPr="00150224">
        <w:rPr>
          <w:rFonts w:ascii="Times New Roman" w:hAnsi="Times New Roman" w:cs="Times New Roman"/>
          <w:sz w:val="18"/>
          <w:szCs w:val="18"/>
        </w:rPr>
        <w:t>ями</w:t>
      </w:r>
      <w:proofErr w:type="spellEnd"/>
      <w:r w:rsidRPr="00150224">
        <w:rPr>
          <w:rFonts w:ascii="Times New Roman" w:hAnsi="Times New Roman" w:cs="Times New Roman"/>
          <w:sz w:val="18"/>
          <w:szCs w:val="18"/>
        </w:rPr>
        <w:t>) «Расчетное годовое потребление тепловой энергии (мощности) и теплоносителя с разбивкой по месяцам.» к настоящему</w:t>
      </w:r>
      <w:r w:rsidR="00DD73A9" w:rsidRPr="00150224">
        <w:rPr>
          <w:rFonts w:ascii="Times New Roman" w:hAnsi="Times New Roman" w:cs="Times New Roman"/>
          <w:sz w:val="18"/>
          <w:szCs w:val="18"/>
        </w:rPr>
        <w:t xml:space="preserve"> Договору</w:t>
      </w:r>
      <w:r w:rsidRPr="00150224">
        <w:rPr>
          <w:rFonts w:ascii="Times New Roman" w:hAnsi="Times New Roman" w:cs="Times New Roman"/>
          <w:sz w:val="18"/>
          <w:szCs w:val="18"/>
        </w:rPr>
        <w:t>.</w:t>
      </w:r>
    </w:p>
    <w:p w14:paraId="4483C345" w14:textId="7C75A658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50224">
        <w:rPr>
          <w:rFonts w:ascii="Times New Roman" w:hAnsi="Times New Roman" w:cs="Times New Roman"/>
          <w:sz w:val="18"/>
          <w:szCs w:val="18"/>
        </w:rPr>
        <w:t>1.6.</w:t>
      </w:r>
      <w:r w:rsidRPr="00150224">
        <w:rPr>
          <w:rFonts w:ascii="Times New Roman" w:hAnsi="Times New Roman" w:cs="Times New Roman"/>
          <w:sz w:val="18"/>
          <w:szCs w:val="18"/>
        </w:rPr>
        <w:tab/>
        <w:t>Заявление с указанием годового договорного объема потребления</w:t>
      </w:r>
      <w:r w:rsidRPr="00F92397">
        <w:rPr>
          <w:rFonts w:ascii="Times New Roman" w:hAnsi="Times New Roman" w:cs="Times New Roman"/>
          <w:sz w:val="18"/>
          <w:szCs w:val="18"/>
        </w:rPr>
        <w:t xml:space="preserve">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подается Потребителем в Единую теплоснабжающую организацию ежегодно до 1 марта года, предшествующего году, в котором предполагается поставка. Если объем потребления не заявлен в указанные сроки, в следующем году действуют объемы потребления текущего года.</w:t>
      </w:r>
    </w:p>
    <w:p w14:paraId="0DE70F07" w14:textId="4B005B12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1.7.</w:t>
      </w:r>
      <w:r w:rsidRPr="00F92397">
        <w:rPr>
          <w:rFonts w:ascii="Times New Roman" w:hAnsi="Times New Roman" w:cs="Times New Roman"/>
          <w:sz w:val="18"/>
          <w:szCs w:val="18"/>
        </w:rPr>
        <w:tab/>
        <w:t>Показатели качества теплоснабжения определены в Приложени</w:t>
      </w:r>
      <w:r w:rsidR="00051D5F">
        <w:rPr>
          <w:rFonts w:ascii="Times New Roman" w:hAnsi="Times New Roman" w:cs="Times New Roman"/>
          <w:sz w:val="18"/>
          <w:szCs w:val="18"/>
        </w:rPr>
        <w:t>ях</w:t>
      </w:r>
      <w:r w:rsidRPr="00F92397">
        <w:rPr>
          <w:rFonts w:ascii="Times New Roman" w:hAnsi="Times New Roman" w:cs="Times New Roman"/>
          <w:sz w:val="18"/>
          <w:szCs w:val="18"/>
        </w:rPr>
        <w:t xml:space="preserve"> </w:t>
      </w:r>
      <w:r w:rsidR="00051D5F">
        <w:rPr>
          <w:rFonts w:ascii="Times New Roman" w:hAnsi="Times New Roman" w:cs="Times New Roman"/>
          <w:sz w:val="18"/>
          <w:szCs w:val="18"/>
        </w:rPr>
        <w:t xml:space="preserve">000 </w:t>
      </w:r>
      <w:r w:rsidRPr="00F92397">
        <w:rPr>
          <w:rFonts w:ascii="Times New Roman" w:hAnsi="Times New Roman" w:cs="Times New Roman"/>
          <w:sz w:val="18"/>
          <w:szCs w:val="18"/>
        </w:rPr>
        <w:t xml:space="preserve">к настоящему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у. </w:t>
      </w:r>
    </w:p>
    <w:p w14:paraId="743834AA" w14:textId="77777777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1.8.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Единая теплоснабжающая организация  и  Потребитель  при   поставке  и  потреблении 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а также при взаимных расчетах руководствуются действующим законодательством, в том числе Гражданского кодекса РФ, Федерального закона от 27.07.2010 № 190-ФЗ «О теплоснабжении», Правил организации теплоснабжения в Российской Федерации, утв. постановлением Правительства РФ от 08.08.2012 № 808, Правилами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теплоносителя, утв. постановлением Правительства РФ от 18.11.2013 № 1034 «О коммерческом учете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горячей воды, теплоносителя», Методики осуществления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горячей воды, теплоносителя, утв. Приказом Минстроя России от 17.03.2014 № 99/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пр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, «Правилами технической эксплуатации тепловых энергоустановок» утвержденными Приказом Минэнерго России от 24.03.2003 № 115, "СП 131.13330.2020. Свод правил. Строительная климатология. СНиП 23-01-99", «СП 124.13330.2012. Свод правил. Тепловые сети. Актуализированная редакция СНиП 41-02-2003",  "РД 34.09.255-97. Методические указания по определению тепловых потерь в водяных тепловых сетях",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«Правилами предоставления коммунальных услуг собственникам и пользователям помещений в многоквартирных домах и жилых домов», утвержденными Постановлением Правительства РФ №354 от 06.05.2011г., иными нормативно-правовыми, нормативно-техническими актами.</w:t>
      </w:r>
    </w:p>
    <w:p w14:paraId="2B4955A5" w14:textId="77777777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При определении тепловой нагрузки (при отсутствии информации, необходимой для определения тепловой нагрузки в соответствии с Приказом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Минрегиона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РФ №610 от 28.12.2009г) и договорного годового объема отпуска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 разбивкой по месяцам и по видам теплопотребления стороны руководствуются Методикой МДК-4-5-2004, утвержденной Госстроем РФ 12.08.2003г.</w:t>
      </w:r>
    </w:p>
    <w:p w14:paraId="37676665" w14:textId="47F1A194" w:rsid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1.9.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Границы ответственности за состояние и обслуживание тепловых сетей устанавливаются актом разграничения балансовой принадлежности тепловых сетей и эксплуатационной ответственности (Приложение № 1 к настоящему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у). При </w:t>
      </w:r>
      <w:r w:rsidR="00707788" w:rsidRPr="00F92397">
        <w:rPr>
          <w:rFonts w:ascii="Times New Roman" w:hAnsi="Times New Roman" w:cs="Times New Roman"/>
          <w:sz w:val="18"/>
          <w:szCs w:val="18"/>
        </w:rPr>
        <w:t>не подписании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сторонами такого акта границы обслуживания и ответственности за состояние тепловых сетей и сетей ГВС определяются балансовой принадлежностью тепловых сетей и сетей ГВС, при этом ЕТО не несет ответственности за состояние не принадлежащих ей на законном праве тепловых сетей, а риск отсутствия подписанных всеми заинтересованными лицами актов на установление границ обслуживания и ответственности за состояние тепловых сетей и сетей ГВС несет Потребитель.</w:t>
      </w:r>
    </w:p>
    <w:p w14:paraId="14D00729" w14:textId="2773B764" w:rsidR="00867099" w:rsidRPr="00867099" w:rsidRDefault="00867099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1.10. </w:t>
      </w:r>
      <w:r w:rsidRPr="00867099">
        <w:rPr>
          <w:rFonts w:ascii="Times New Roman" w:hAnsi="Times New Roman" w:cs="Times New Roman"/>
          <w:sz w:val="18"/>
          <w:szCs w:val="18"/>
        </w:rPr>
        <w:t>Режим потребления: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67099">
        <w:rPr>
          <w:rFonts w:ascii="Times New Roman" w:hAnsi="Times New Roman" w:cs="Times New Roman"/>
          <w:sz w:val="18"/>
          <w:szCs w:val="18"/>
        </w:rPr>
        <w:t xml:space="preserve">Температура теплоносителя в обратном трубопроводе. Значение температуры теплоносителя определяется в точке поставки как среднесуточное значение температуры теплоносителя в обратном трубопроводе по температурному графику в соответствии с Приложением №004 к настоящему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867099">
        <w:rPr>
          <w:rFonts w:ascii="Times New Roman" w:hAnsi="Times New Roman" w:cs="Times New Roman"/>
          <w:sz w:val="18"/>
          <w:szCs w:val="18"/>
        </w:rPr>
        <w:t xml:space="preserve">у. Допускается отклонение от величины значения температуры теплоносителя по температуре воды, в обратном трубопроводе не более чем на +5%. Понижение </w:t>
      </w:r>
      <w:r w:rsidRPr="00867099">
        <w:rPr>
          <w:rFonts w:ascii="Times New Roman" w:hAnsi="Times New Roman" w:cs="Times New Roman"/>
          <w:sz w:val="18"/>
          <w:szCs w:val="18"/>
        </w:rPr>
        <w:lastRenderedPageBreak/>
        <w:t>фактической температуры обратной воды по сравнению с графиком не лимитируется. Указанная величина дополнительно увеличивается на величину погрешности измерений температуры, установленной действующим законодательством.</w:t>
      </w:r>
    </w:p>
    <w:p w14:paraId="40259722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2.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>ОБЯЗАННОСТИ И ПРАВА СТОРОН.</w:t>
      </w:r>
    </w:p>
    <w:p w14:paraId="7D23C41F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92397">
        <w:rPr>
          <w:rFonts w:ascii="Times New Roman" w:hAnsi="Times New Roman" w:cs="Times New Roman"/>
          <w:b/>
          <w:sz w:val="18"/>
          <w:szCs w:val="18"/>
        </w:rPr>
        <w:t>2.1.</w:t>
      </w:r>
      <w:r w:rsidRPr="00F92397">
        <w:rPr>
          <w:rFonts w:ascii="Times New Roman" w:hAnsi="Times New Roman" w:cs="Times New Roman"/>
          <w:b/>
          <w:sz w:val="18"/>
          <w:szCs w:val="18"/>
        </w:rPr>
        <w:tab/>
        <w:t>Единая теплоснабжающая организация обязуется:</w:t>
      </w:r>
    </w:p>
    <w:p w14:paraId="6027D21F" w14:textId="0AD53E70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Отпускать Потребителю тепловую энергию и теплоноситель для объектов, указанных в пункте 1.1 настоящего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а, в соответствии с условиями, объемами, параметрами качества, установленными настоящим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 и действующим законодательством РФ, при наличии </w:t>
      </w:r>
      <w:r w:rsidR="00E051B7" w:rsidRPr="00F92397">
        <w:rPr>
          <w:rFonts w:ascii="Times New Roman" w:hAnsi="Times New Roman" w:cs="Times New Roman"/>
          <w:sz w:val="18"/>
          <w:szCs w:val="18"/>
        </w:rPr>
        <w:t>у Потребителя,</w:t>
      </w:r>
      <w:r w:rsidRPr="00F92397">
        <w:rPr>
          <w:rFonts w:ascii="Times New Roman" w:hAnsi="Times New Roman" w:cs="Times New Roman"/>
          <w:sz w:val="18"/>
          <w:szCs w:val="18"/>
        </w:rPr>
        <w:t xml:space="preserve"> отвечающего установленным техническим требованиям энергопринимающего устройства, кроме случаев:</w:t>
      </w:r>
    </w:p>
    <w:p w14:paraId="72B4C8A6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а) несоблюдения Потребителем согласованных режимов теплопотребления;</w:t>
      </w:r>
    </w:p>
    <w:p w14:paraId="1C827CE5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б) снижения количества и качества теплоносителя (в нарушение требований нормативных актов) из-за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неплотностей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в оборудовании, устройствах и тепловых сетях Потребителя;</w:t>
      </w:r>
    </w:p>
    <w:p w14:paraId="54FE28F1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в) невозможности соблюдения температурных режимов в связи с погодными условиями, при которых температура наружного воздуха держится более 72 часов ниже на 10</w:t>
      </w:r>
      <w:r w:rsidRPr="00E051B7">
        <w:rPr>
          <w:rFonts w:ascii="Times New Roman" w:hAnsi="Times New Roman" w:cs="Times New Roman"/>
          <w:sz w:val="18"/>
          <w:szCs w:val="18"/>
          <w:vertAlign w:val="superscript"/>
        </w:rPr>
        <w:t>о</w:t>
      </w:r>
      <w:r w:rsidRPr="00F92397">
        <w:rPr>
          <w:rFonts w:ascii="Times New Roman" w:hAnsi="Times New Roman" w:cs="Times New Roman"/>
          <w:sz w:val="18"/>
          <w:szCs w:val="18"/>
        </w:rPr>
        <w:t>С и более расчетной температуры для проектирования отопления в данной местности и др. форс-мажорными обстоятельствами;</w:t>
      </w:r>
    </w:p>
    <w:p w14:paraId="357597E4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г) периода запуска системы теплоснабжения (в течение 2-х недель после начала отопительного сезона);</w:t>
      </w:r>
    </w:p>
    <w:p w14:paraId="7B50E6B5" w14:textId="09647FEA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д) введения ограничений в соответствии с действующим законодательством РФ и условиями настоящего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а. </w:t>
      </w:r>
    </w:p>
    <w:p w14:paraId="69AFA8A2" w14:textId="6478DA83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Выдавать Потребителю технические условия на проектирование и разрешение для присоединения новых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 или увеличение потребляемой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на действующих объектах (в рамках отдельного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между Единой теплоснабжающей организацией и Потребителем). </w:t>
      </w:r>
    </w:p>
    <w:p w14:paraId="12E54ADC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Выдавать Потребителю технические условия на установку приборов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принимать их в качестве коммерческих в порядке, предусмотренном действующим законодательством.</w:t>
      </w:r>
    </w:p>
    <w:p w14:paraId="0175A501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Выдавать Потребителю разрешение на подключение во временную и постоянную эксплуатацию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установок, в порядке, предусмотренном действующим законодательством. </w:t>
      </w:r>
    </w:p>
    <w:p w14:paraId="1947CAFE" w14:textId="0BB612FB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Обеспечивать надежность теплоснабжения и соблюдение требований к параметрам качества теплоснабжения в соответствии с требованиями действующих нормативно-правовых актов Российской Федерации и настоящего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а;</w:t>
      </w:r>
    </w:p>
    <w:p w14:paraId="72432B84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Поддерживать среднесуточную температуру теплоносителя на границе раздела в соответствии с температурным графиком и допустимыми отклонениями Приложение «Температурный график».</w:t>
      </w:r>
    </w:p>
    <w:p w14:paraId="15E969F8" w14:textId="7D972D91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Принимать участие в комиссионных проверках по фактам несоблюдения сторонами условий настоящего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с составлением соответствующих актов. </w:t>
      </w:r>
    </w:p>
    <w:p w14:paraId="36930677" w14:textId="677C05B1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Снижать размер платы за тепловую энергию при несоблюдении установленных сторонами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 значений параметров качества теплоснабжения и параметров, отражающих допустимые перерывы в теплоснабжении, в соответствии с правилами организации теплоснабжения, утвержденными Правительством Российской Федерации.</w:t>
      </w:r>
    </w:p>
    <w:p w14:paraId="416BE5FC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2.1.9.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Обеспечивать соблюдение значений показателей качества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по температуре и диапазону давления, соответствие качественных характеристик требованиям технических регламентов, температурному графику, предусмотренному схемой теплоснабжения, а также иным требованиям, установленным законодательством </w:t>
      </w:r>
      <w:r w:rsidR="00E051B7" w:rsidRPr="00F92397">
        <w:rPr>
          <w:rFonts w:ascii="Times New Roman" w:hAnsi="Times New Roman" w:cs="Times New Roman"/>
          <w:sz w:val="18"/>
          <w:szCs w:val="18"/>
        </w:rPr>
        <w:t>РФ.</w:t>
      </w:r>
      <w:r w:rsidRPr="00F9239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362DDD2" w14:textId="60376FA1" w:rsidR="00F92397" w:rsidRPr="00F92397" w:rsidRDefault="00F92397" w:rsidP="00E051B7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2.1.10.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Уполномоченные должностные лица ЕТО, ответственные за выполнение условий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а: Чижова Наталия Ивановна, тел.  384-119, 384-117, 384-121, 381-127, эл. почта: chijova@tsbyt.tgk-14.com.</w:t>
      </w:r>
    </w:p>
    <w:p w14:paraId="62E4A2FE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92397">
        <w:rPr>
          <w:rFonts w:ascii="Times New Roman" w:hAnsi="Times New Roman" w:cs="Times New Roman"/>
          <w:b/>
          <w:sz w:val="18"/>
          <w:szCs w:val="18"/>
        </w:rPr>
        <w:t>2.2.</w:t>
      </w:r>
      <w:r w:rsidRPr="00F92397">
        <w:rPr>
          <w:rFonts w:ascii="Times New Roman" w:hAnsi="Times New Roman" w:cs="Times New Roman"/>
          <w:b/>
          <w:sz w:val="18"/>
          <w:szCs w:val="18"/>
        </w:rPr>
        <w:tab/>
        <w:t>Единая теплоснабжающая организация имеет право:</w:t>
      </w:r>
    </w:p>
    <w:p w14:paraId="784DE514" w14:textId="421F9305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Осуществлять контроль соблюдения установленных настоящим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 режимов теплопотребления, состояния и эксплуатации приборов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теплоносителя, в том числе достоверности представленных Потребителем сведений о потреблении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;</w:t>
      </w:r>
    </w:p>
    <w:p w14:paraId="5F5A254D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Ограничить полностью или частично подачу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следующих случаях:</w:t>
      </w:r>
    </w:p>
    <w:p w14:paraId="2055F0B0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а) неисполнения или ненадлежащего исполнения Потребителем обязательств по оплате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1BFF5121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б) несоблюдения установленных техническими регламентами обязательных требований безопасной эксплуатации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установок;</w:t>
      </w:r>
    </w:p>
    <w:p w14:paraId="2CD81384" w14:textId="590A36A1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в) прекращения обязательств сторон по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у теплоснабжения;</w:t>
      </w:r>
    </w:p>
    <w:p w14:paraId="78716F17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г) возникновения (угрозы возникновения) аварийных ситуаций в системе теплоснабжения; выявления утечек в сетях, эксплуатируемых Потребителем;</w:t>
      </w:r>
    </w:p>
    <w:p w14:paraId="32BFB1C7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д) наличия обращения Потребителя о введении ограничения;</w:t>
      </w:r>
    </w:p>
    <w:p w14:paraId="7F13F2D6" w14:textId="30BA895F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е) иных случаях, предусмотренных нормативными правовыми актами или настоящим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ом;</w:t>
      </w:r>
    </w:p>
    <w:p w14:paraId="3B57E9E3" w14:textId="2AEB621F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Ограничить полностью или частично в одностороннем порядке подачу Потребителю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 предупреждением не менее чем за </w:t>
      </w:r>
      <w:r w:rsidR="0004253C">
        <w:rPr>
          <w:rFonts w:ascii="Times New Roman" w:hAnsi="Times New Roman" w:cs="Times New Roman"/>
          <w:sz w:val="18"/>
          <w:szCs w:val="18"/>
        </w:rPr>
        <w:t>1</w:t>
      </w:r>
      <w:r w:rsidRPr="00F92397">
        <w:rPr>
          <w:rFonts w:ascii="Times New Roman" w:hAnsi="Times New Roman" w:cs="Times New Roman"/>
          <w:sz w:val="18"/>
          <w:szCs w:val="18"/>
        </w:rPr>
        <w:t xml:space="preserve">0 дней по имеющимся каналам связи для проведения в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межотопительный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сезон планово-предупредительных ремонтов тепловых сетей, оборудования;</w:t>
      </w:r>
    </w:p>
    <w:p w14:paraId="36B483E7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Допускать перерыв в подаче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ее прекращение или ограничение подачи без согласования с Потребителем в случае необходимости принятия неотложных мер по предотвращению или ликвидаций аварий, последствий аварии в системе ЕТО либо Потребителя с последующим (в течение суток) уведомлением Потребителя об этом;</w:t>
      </w:r>
    </w:p>
    <w:p w14:paraId="463517F9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Допускать отклонение параметров сетевой воды в тепловой сети от температурного графика в точке поставки, которое не может превышать допустимые перерывы в соответствии с действующим законодательством РФ. </w:t>
      </w:r>
    </w:p>
    <w:p w14:paraId="7DE58A3D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 случае досрочного окончания отопительного сезона по заявке Потребителя - производить опломбирование задвижек на прямом и обратном трубопроводах системы отопления, с составлением двухстороннего акта, для исключения неоплаченного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. При этом закрытие задвижек Потребитель производит самостоятельно;</w:t>
      </w:r>
    </w:p>
    <w:p w14:paraId="004E9E55" w14:textId="27623F54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</w:t>
      </w:r>
      <w:r w:rsidR="007149C3">
        <w:rPr>
          <w:rFonts w:ascii="Times New Roman" w:hAnsi="Times New Roman" w:cs="Times New Roman"/>
          <w:sz w:val="18"/>
          <w:szCs w:val="18"/>
        </w:rPr>
        <w:t>6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 случае утраты Потребителем документов, подтверждающих подключение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 Потребителя к системе теплоснабжения, в течение 10 рабочих дней со дня соответствующего обращения к ней Потребителя самостоятельно за счет средств Потребителя проверять наличие надлежащего подключения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 к системе теплоснабжения и составлять акт о выполнении работ и согласовании подключения. Размер взимаемой с Потребителя компенсации затрат ЕТО на проверку наличия надлежащего подключения составляет 500 рублей без учета НДС за 1 (один) объект. </w:t>
      </w:r>
    </w:p>
    <w:p w14:paraId="631CE377" w14:textId="1A5A2C5C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</w:t>
      </w:r>
      <w:r w:rsidR="007149C3">
        <w:rPr>
          <w:rFonts w:ascii="Times New Roman" w:hAnsi="Times New Roman" w:cs="Times New Roman"/>
          <w:sz w:val="18"/>
          <w:szCs w:val="18"/>
        </w:rPr>
        <w:t>7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 одностороннем порядке, изменять банковские реквизиты ЕТО, юридический или почтовый адрес ЕТО указанные в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е, с последующим уведомлением Потребителя в 7-ми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срок любым доступным способом (почтовым отправлением,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факсограммой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, телефонограммой, на адрес электронной почты, указанный в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е, с использованием ресурсов сети «Интернет»), позволяющим подтвердить получение такого уведомления Потребителем.  </w:t>
      </w:r>
    </w:p>
    <w:p w14:paraId="664F3C19" w14:textId="7BDA8611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</w:t>
      </w:r>
      <w:r w:rsidR="007149C3">
        <w:rPr>
          <w:rFonts w:ascii="Times New Roman" w:hAnsi="Times New Roman" w:cs="Times New Roman"/>
          <w:sz w:val="18"/>
          <w:szCs w:val="18"/>
        </w:rPr>
        <w:t>8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Информировать Потребителя о фактах неисполнения/ненадлежащего исполнения последним условий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(в частности, условий об оплате </w:t>
      </w:r>
      <w:proofErr w:type="gramStart"/>
      <w:r w:rsidRPr="00F92397">
        <w:rPr>
          <w:rFonts w:ascii="Times New Roman" w:hAnsi="Times New Roman" w:cs="Times New Roman"/>
          <w:sz w:val="18"/>
          <w:szCs w:val="18"/>
        </w:rPr>
        <w:t>энергии ,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 xml:space="preserve"> наличии задолженности, последствиях ее непогашения и т.п.) по имеющимся каналам связи.</w:t>
      </w:r>
    </w:p>
    <w:p w14:paraId="08C17A94" w14:textId="37A6162E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>2.2.</w:t>
      </w:r>
      <w:r w:rsidR="007149C3">
        <w:rPr>
          <w:rFonts w:ascii="Times New Roman" w:hAnsi="Times New Roman" w:cs="Times New Roman"/>
          <w:sz w:val="18"/>
          <w:szCs w:val="18"/>
        </w:rPr>
        <w:t>9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Выдавать Потребителю предупреждения, уведомления, предписания по устранению нарушений условий настоящего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и требований нормативных актов, регулирующих отношения сторон по настоящему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у. </w:t>
      </w:r>
    </w:p>
    <w:p w14:paraId="01883E09" w14:textId="31AC8CCE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2.2.1</w:t>
      </w:r>
      <w:r w:rsidR="007149C3">
        <w:rPr>
          <w:rFonts w:ascii="Times New Roman" w:hAnsi="Times New Roman" w:cs="Times New Roman"/>
          <w:sz w:val="18"/>
          <w:szCs w:val="18"/>
        </w:rPr>
        <w:t>0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Не производить подачу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Потребителю на новый отопительный или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межотопительный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сезон, в случае имеющейся просроченной задолженности.</w:t>
      </w:r>
    </w:p>
    <w:p w14:paraId="62C09092" w14:textId="15FCA35E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2.2.1</w:t>
      </w:r>
      <w:r w:rsidR="007149C3">
        <w:rPr>
          <w:rFonts w:ascii="Times New Roman" w:hAnsi="Times New Roman" w:cs="Times New Roman"/>
          <w:sz w:val="18"/>
          <w:szCs w:val="18"/>
        </w:rPr>
        <w:t>1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Осуществлять иные права, предусмотренные настоящим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 и /или законодательством РФ. </w:t>
      </w:r>
    </w:p>
    <w:p w14:paraId="44E5D479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92397">
        <w:rPr>
          <w:rFonts w:ascii="Times New Roman" w:hAnsi="Times New Roman" w:cs="Times New Roman"/>
          <w:b/>
          <w:sz w:val="18"/>
          <w:szCs w:val="18"/>
        </w:rPr>
        <w:t>2.3.</w:t>
      </w:r>
      <w:r w:rsidRPr="00F92397">
        <w:rPr>
          <w:rFonts w:ascii="Times New Roman" w:hAnsi="Times New Roman" w:cs="Times New Roman"/>
          <w:b/>
          <w:sz w:val="18"/>
          <w:szCs w:val="18"/>
        </w:rPr>
        <w:tab/>
        <w:t>Потребитель обязуется:</w:t>
      </w:r>
    </w:p>
    <w:p w14:paraId="401507AA" w14:textId="5406B92C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Принять и оплатить полученную на границе раздела с ЕТО тепловую </w:t>
      </w:r>
      <w:r w:rsidR="00726711" w:rsidRPr="00F92397">
        <w:rPr>
          <w:rFonts w:ascii="Times New Roman" w:hAnsi="Times New Roman" w:cs="Times New Roman"/>
          <w:sz w:val="18"/>
          <w:szCs w:val="18"/>
        </w:rPr>
        <w:t>энергию, оплачивать</w:t>
      </w:r>
      <w:r w:rsidRPr="00F92397">
        <w:rPr>
          <w:rFonts w:ascii="Times New Roman" w:hAnsi="Times New Roman" w:cs="Times New Roman"/>
          <w:sz w:val="18"/>
          <w:szCs w:val="18"/>
        </w:rPr>
        <w:t xml:space="preserve"> тепловые потери в сроки и в порядке, предусмотренные разделом 4 настоящего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а. </w:t>
      </w:r>
    </w:p>
    <w:p w14:paraId="01D3D935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Обеспечить наличие проектной документации на тепловой узел и узел учёта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согласованной с ЕТО.</w:t>
      </w:r>
    </w:p>
    <w:p w14:paraId="37406E91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Обеспечивать сохранность и работоспособность в зоне его эксплуатационной ответственности </w:t>
      </w:r>
      <w:r w:rsidR="00726711" w:rsidRPr="00F92397">
        <w:rPr>
          <w:rFonts w:ascii="Times New Roman" w:hAnsi="Times New Roman" w:cs="Times New Roman"/>
          <w:sz w:val="18"/>
          <w:szCs w:val="18"/>
        </w:rPr>
        <w:t>инженерных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систем и оборудования, в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. приборов учета, водомера, КИП и автоматики, установленных на теплофикационном вводе Потребителя, сохранность пломб, установленных ЕТО на приборах учета.</w:t>
      </w:r>
    </w:p>
    <w:p w14:paraId="3DDE7FE1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2.3.4.</w:t>
      </w:r>
      <w:r w:rsidRPr="00F92397">
        <w:rPr>
          <w:rFonts w:ascii="Times New Roman" w:hAnsi="Times New Roman" w:cs="Times New Roman"/>
          <w:sz w:val="18"/>
          <w:szCs w:val="18"/>
        </w:rPr>
        <w:tab/>
        <w:t>Незамедлительно извещать ЕТО о неисправности либо утрате приборов учета в течение 1 суток, с последующим составлением 2-х стороннего акта, производить периодическую поверку приборов учета, согласно паспортным требованиям по их технической эксплуатации. В случае несвоевременной поверки прибора учета такой прибор считается неисправным. Нарушение срока извещения о неисправности либо утрате прибора учета свидетельствует о факте умышленного вывода из строя прибора учета, водомера или ином воздействии на прибор учета, водомер с целью искажения его показаний;</w:t>
      </w:r>
    </w:p>
    <w:p w14:paraId="1BDCA4FF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Иметь отвечающие предъявляемым техническим требованиям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теплопотребляющие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устройства, присоединённые к тепловым сетям ЕТО, и другое необходимое оборудование, в том числе используемое для обеспечения учёта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;</w:t>
      </w:r>
    </w:p>
    <w:p w14:paraId="7AB27E56" w14:textId="1A74E35C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2.3.6.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="00CA20FE">
        <w:rPr>
          <w:rFonts w:ascii="Times New Roman" w:hAnsi="Times New Roman" w:cs="Times New Roman"/>
          <w:sz w:val="18"/>
          <w:szCs w:val="18"/>
        </w:rPr>
        <w:t xml:space="preserve"> Не превышать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норму утечки сетевой воды в соответствии с Правилами технической эксплуатации тепловых энергоустановок. </w:t>
      </w:r>
    </w:p>
    <w:p w14:paraId="2CA58FD2" w14:textId="4DDB5BEC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Соблюдать установленный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 режим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максимальные часовые тепловые нагрузки в том числе: </w:t>
      </w:r>
    </w:p>
    <w:p w14:paraId="668B3863" w14:textId="1E9BABA9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получать тепловую энергию для отопления и вентиляции объекта(-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) Потребителя круглосуточно ежедневно в течение отопительного периода, установленного актом органа местного самоуправления, для горячего водоснабжения – круглосуточно ежедневно, если иное не установлено настоящим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 либо справкой Потребителя, а также выполнять оперативные указания ЕТО в отношении режима и вводить по указанию ЕТО режимные ограничения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соответствии с нормативными актами;</w:t>
      </w:r>
    </w:p>
    <w:p w14:paraId="05FF2AA6" w14:textId="74E9DC79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-расход сетевой воды не более расчетного значения </w:t>
      </w:r>
      <w:r w:rsidR="00CA20FE">
        <w:rPr>
          <w:rFonts w:ascii="Times New Roman" w:hAnsi="Times New Roman" w:cs="Times New Roman"/>
          <w:sz w:val="18"/>
          <w:szCs w:val="18"/>
        </w:rPr>
        <w:t>_______</w:t>
      </w:r>
      <w:r w:rsidRPr="00F92397">
        <w:rPr>
          <w:rFonts w:ascii="Times New Roman" w:hAnsi="Times New Roman" w:cs="Times New Roman"/>
          <w:sz w:val="18"/>
          <w:szCs w:val="18"/>
        </w:rPr>
        <w:t>м3/ч;</w:t>
      </w:r>
    </w:p>
    <w:p w14:paraId="2913DF5F" w14:textId="64DE4E7C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не допускать отклонение среднесуточной температуры обратной сетевой воды выше </w:t>
      </w:r>
      <w:r w:rsidR="00480272">
        <w:rPr>
          <w:rFonts w:ascii="Times New Roman" w:hAnsi="Times New Roman" w:cs="Times New Roman"/>
          <w:sz w:val="18"/>
          <w:szCs w:val="18"/>
        </w:rPr>
        <w:t>5</w:t>
      </w:r>
      <w:r w:rsidRPr="00F92397">
        <w:rPr>
          <w:rFonts w:ascii="Times New Roman" w:hAnsi="Times New Roman" w:cs="Times New Roman"/>
          <w:sz w:val="18"/>
          <w:szCs w:val="18"/>
        </w:rPr>
        <w:t>% против температурного графика. Установка максимального расхода сетевой воды производится исключительно Единой теплоснабжающей организацией. Регулирование гидравлического режима в тепловых сетях методом изменения диаметра дросселирующих устройств в системах теплопотребления Потребителя производится по требованию Теплоснабжающей организации.</w:t>
      </w:r>
    </w:p>
    <w:p w14:paraId="7A6D1AC5" w14:textId="289C9F33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Подготовить к началу отопительного периода систему теплопотребления, в том числе находящиеся в эксплуатационной ответственности потребителя тепловые сети/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теплопотребляющие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установки, к работе в зимних условиях в соответствии с Мероприятиями по подготовке к отопительному сезону ЕТО, требованиями Правил технической эксплуатации тепловых энергоустановок, иных нормативных правовых актов, технических регламентов и настоящего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а;</w:t>
      </w:r>
    </w:p>
    <w:p w14:paraId="46A900E9" w14:textId="5B3246CA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2.3.8.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="00CA20FE">
        <w:rPr>
          <w:rFonts w:ascii="Times New Roman" w:hAnsi="Times New Roman" w:cs="Times New Roman"/>
          <w:sz w:val="18"/>
          <w:szCs w:val="18"/>
        </w:rPr>
        <w:t xml:space="preserve"> О</w:t>
      </w:r>
      <w:r w:rsidRPr="00F92397">
        <w:rPr>
          <w:rFonts w:ascii="Times New Roman" w:hAnsi="Times New Roman" w:cs="Times New Roman"/>
          <w:sz w:val="18"/>
          <w:szCs w:val="18"/>
        </w:rPr>
        <w:t xml:space="preserve">беспечивать беспрепятственный периодический доступ работников ЕТО к тепловым сетям, узлам,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теплопотребляющим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устройствам, водомерам, приборам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эксплуатационной документации с целью проверки условий их эксплуатации и сохранности, снятия контрольных показаний, а также в любое время при несоблюдении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или подаче недостоверных показаний приборов учета, водомеров;</w:t>
      </w:r>
    </w:p>
    <w:p w14:paraId="5C94C289" w14:textId="1E5E40A5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2.3.9.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Немедленно (не позднее одних суток) сообщать ЕТО об авариях, неисправностях и иных нарушениях, возникающих в процессе пользования тепловой энергией по телефону 8-3022-384-401, 384-294</w:t>
      </w:r>
      <w:r w:rsidR="007E0434">
        <w:rPr>
          <w:rFonts w:ascii="Times New Roman" w:hAnsi="Times New Roman" w:cs="Times New Roman"/>
          <w:sz w:val="18"/>
          <w:szCs w:val="18"/>
        </w:rPr>
        <w:t xml:space="preserve">, </w:t>
      </w:r>
      <w:r w:rsidR="007E0434" w:rsidRPr="007E0434">
        <w:rPr>
          <w:rFonts w:ascii="Times New Roman" w:hAnsi="Times New Roman" w:cs="Times New Roman"/>
          <w:sz w:val="18"/>
          <w:szCs w:val="18"/>
        </w:rPr>
        <w:t>384-465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</w:p>
    <w:p w14:paraId="51F7DE15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2.3.10.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Не позднее чем за трое суток извещать ЕТО о производстве ремонтных работ, производимых на принадлежащих Потребителю тепловых сетях. </w:t>
      </w:r>
    </w:p>
    <w:p w14:paraId="2D0F9D14" w14:textId="215D47AB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Возмещать затраты ЕТО по принудительному ограничению или отключению теплоснабжения, в установленных настоящим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ом случаях до снятия ограничения или повторного включения;</w:t>
      </w:r>
    </w:p>
    <w:p w14:paraId="4B09CCC0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Подготовить к началу отопительного периода тепловые сети 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теплопотребляющие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установки к работе в зимних условиях и получить Акт (паспорт) готовности к работе в отопительный период в установленном порядке. ЕТО возобновляет отпуск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Потребителю в начале отопительного периода только после предъявления Единой теплоснабжающей организации утвержденного в установленном порядке Акта (паспорта) готовности к работе в отопительный период, находящихся в эксплуатационной ответственности Потребителя сетей и систем теплопотребления. </w:t>
      </w:r>
    </w:p>
    <w:p w14:paraId="5200BC56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Письменно, за 20 </w:t>
      </w:r>
      <w:r w:rsidR="00726711" w:rsidRPr="00F92397">
        <w:rPr>
          <w:rFonts w:ascii="Times New Roman" w:hAnsi="Times New Roman" w:cs="Times New Roman"/>
          <w:sz w:val="18"/>
          <w:szCs w:val="18"/>
        </w:rPr>
        <w:t>суток уведомлять</w:t>
      </w:r>
      <w:r w:rsidRPr="00F92397">
        <w:rPr>
          <w:rFonts w:ascii="Times New Roman" w:hAnsi="Times New Roman" w:cs="Times New Roman"/>
          <w:sz w:val="18"/>
          <w:szCs w:val="18"/>
        </w:rPr>
        <w:t xml:space="preserve"> ЕТО о дате включения систем теплопотребления на новый отопительный период и о дате планируемого отключения систем теплопотребления до окончания отопительного периода. </w:t>
      </w:r>
    </w:p>
    <w:p w14:paraId="0146203D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 случае не уведомления Потребителем о дате включения систем теплопотребления, датой включения считается дата начала отопительного периода (если пломбы) и/или дата составления ЕТО актов о подключении к системе теплоснабжения. В случае, если отапливаемое помещение Потребителя расположено в многоквартирном жилом доме, является индивидуальным жилым домом, то Потребитель независимо от наличия заявки начинает и заканчивает отопительный период в сроки, установленные актом органа местного самоуправления;</w:t>
      </w:r>
    </w:p>
    <w:p w14:paraId="7A4F7456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Потребитель настоящим подтверждает, что ему известно, что включение систем теплопотребления, в отношении которых не выполнены (выполнены не в полном объеме) мероприятия по подготовке к отопительному периоду, может привести к нарушению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авариям и иным неблагоприятным последствиям. </w:t>
      </w:r>
    </w:p>
    <w:p w14:paraId="552EFF94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Ежемесячно, не позднее 25 числа текущего расчетного месяца, получать у ЕТО акт об оказании услуг, счет, счет-фактуру, и ежеквартально производить сверку взаиморасчетов по требованию ЕТО с 10 по 20 число месяца, следующего за расчетным, </w:t>
      </w:r>
      <w:r w:rsidR="00726711" w:rsidRPr="00F92397">
        <w:rPr>
          <w:rFonts w:ascii="Times New Roman" w:hAnsi="Times New Roman" w:cs="Times New Roman"/>
          <w:sz w:val="18"/>
          <w:szCs w:val="18"/>
        </w:rPr>
        <w:t>а по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инициативе Потребителя – по факту его обращения. Представитель Потребителя должен иметь постоянную доверенность на право получения счетов, счетов-фактур и актов сверки.  </w:t>
      </w:r>
    </w:p>
    <w:p w14:paraId="070FAB35" w14:textId="330F0DFA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В случае неполучения счета-фактуры, счета в указанный срок Потребитель не освобождается от обязанности оплатить потребленную тепловую энергию в установленные настоящим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ом сроки.</w:t>
      </w:r>
    </w:p>
    <w:p w14:paraId="7F27CCF1" w14:textId="58B7C116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При наличии приборов учета на все объекты, указанные в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е, счета-фактуры получать не позднее следующего дня после сдачи показаний приборов учета. </w:t>
      </w:r>
    </w:p>
    <w:p w14:paraId="34EE3EB3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 пятидневный срок с даты получения, подписать и возвратить ЕТО Акт об оказании услуг, представленный ЕТО, либо в тот же срок представить письменные мотивированные возражения по Акту. В случае не поступления в адрес ЕТО,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lastRenderedPageBreak/>
        <w:t>неподписания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и (или) невозврата Потребителем подписанного Акта в установленный срок, при отсутствии мотивированных возражений объем отпущенной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указанный в Акте, считается согласованным Потребителем и принятым к оплате полностью. </w:t>
      </w:r>
    </w:p>
    <w:p w14:paraId="32E82A53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Ежеквартально, в 5-ти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срок с даты получения, возвращать в адрес ЕТО подписанный со своей стороны акт сверки взаимных расчетов для проведения сверки взаиморасчетов за </w:t>
      </w:r>
      <w:r w:rsidR="00726711">
        <w:rPr>
          <w:rFonts w:ascii="Times New Roman" w:hAnsi="Times New Roman" w:cs="Times New Roman"/>
          <w:sz w:val="18"/>
          <w:szCs w:val="18"/>
        </w:rPr>
        <w:t>использованную тепловую энергию.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При уклонении Потребителя от подписания акта сверки в указанный срок и отсутствии мотивированного отказа или разногласия, сумма задолженности по истечении указанного срока считается согласованной.</w:t>
      </w:r>
    </w:p>
    <w:p w14:paraId="0FAC8F11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2.3.19.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Получать в ЕТО технические условия на проектирование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энергоустановок, приборов учета;</w:t>
      </w:r>
    </w:p>
    <w:p w14:paraId="69F93BA4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2.3.20.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Все вновь присоединяемые и реконструируемые системы теплопотребления, выполнять в соответствии с Правилами подключения (технологического присоединения), утверждёнными нормативно-правовыми актами РФ; </w:t>
      </w:r>
    </w:p>
    <w:p w14:paraId="1971F2D3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Предъявлять по запросу ЕТО исполнительные чертежи, паспорта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установок, проектную и иную техническую документацию для уточнения и проверки объема зданий и сооружений, расчетных тепловых нагрузок и т.д.;</w:t>
      </w:r>
    </w:p>
    <w:p w14:paraId="437D3FE0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Потребитель обязан обеспечивать сохранность пломб ЕТО на дросселирующих устройствах и тепловых узлах, узлах присоединения и системах ГВС, приборах учета;</w:t>
      </w:r>
    </w:p>
    <w:p w14:paraId="37084932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При обнаружении срыва пломб ЕТО в тепловых узлах и узлах присоединения Потребитель обязан сообщить об этом в ЕТО и подать в течение суток заявку на вызов представителя ЕТО для повторной опломбировки с составлением двустороннего акта;</w:t>
      </w:r>
    </w:p>
    <w:p w14:paraId="53ECCE51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Срыв пломб при плановых ремонтах тепловых узлов и внутридомовой системы отопления производится по согласованному графику с ЕТО. В случае несоблюдения сроков ремонта, указанных в графиках, Потребитель обязан уведомить ЕТО, направив телефонограмму. ЕТО в течение трех суток со дня поступления заявки от Потребителя, восстанавливает пломбу с составлением двухстороннего акта. В случае отказа Потребителя от подписания акта без предоставления письменного обоснования акт, подписанный ЕТО, имеет юридическую силу. В случае обнаружения самовольного срыва пломб ЕТО сохраняет за собой право обратиться в надзорные органы. </w:t>
      </w:r>
    </w:p>
    <w:p w14:paraId="3EB3DA62" w14:textId="42B33878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 3-дневный срок в письменной форме извещать ЕТО обо всех изменениях, влияющих на надлежащее исполнение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а, в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. об открытии или закрытии банковских счетов, изменениях банковских реквизитов, о принятых решениях о смене наименования, адреса, учредительных документов Потребителя, реорганизации, ликвидации, смене собственника, изменении условий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аренды (в случаях, когда помещения арендуемые), изменениях, касающихся договорных нагрузок, исходной информации, предоставляемой для расчета потребляемого количества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наименования объекта теплопотребления, ответственного лица, за исправное состояние и безопасную эксплуатацию тепловых энергоустановок, расчетного счета, адреса и других  реквизитов, ранее согласованных в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е; </w:t>
      </w:r>
    </w:p>
    <w:p w14:paraId="14CDBD18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Все факты аварийных сливов теплоносителя оформлять соответствующим актом, совместно с представителем ЕТО. Акт составляется в двух экземплярах, по одному для каждой из Сторон. </w:t>
      </w:r>
    </w:p>
    <w:p w14:paraId="33DBECE1" w14:textId="43B7ACC5" w:rsidR="00F92397" w:rsidRPr="00F92397" w:rsidRDefault="00F92397" w:rsidP="00336EFC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Потребитель не вправе </w:t>
      </w:r>
      <w:r w:rsidRPr="00AD1BAF">
        <w:rPr>
          <w:rFonts w:ascii="Times New Roman" w:hAnsi="Times New Roman" w:cs="Times New Roman"/>
          <w:sz w:val="18"/>
          <w:szCs w:val="18"/>
        </w:rPr>
        <w:t xml:space="preserve">подключать к теплосети </w:t>
      </w:r>
      <w:proofErr w:type="spellStart"/>
      <w:r w:rsidRPr="00AD1BAF">
        <w:rPr>
          <w:rFonts w:ascii="Times New Roman" w:hAnsi="Times New Roman" w:cs="Times New Roman"/>
          <w:sz w:val="18"/>
          <w:szCs w:val="18"/>
        </w:rPr>
        <w:t>субабонентов</w:t>
      </w:r>
      <w:proofErr w:type="spellEnd"/>
      <w:r w:rsidRPr="00AD1BAF">
        <w:rPr>
          <w:rFonts w:ascii="Times New Roman" w:hAnsi="Times New Roman" w:cs="Times New Roman"/>
          <w:sz w:val="18"/>
          <w:szCs w:val="18"/>
        </w:rPr>
        <w:t xml:space="preserve">, новые </w:t>
      </w:r>
      <w:proofErr w:type="spellStart"/>
      <w:r w:rsidRPr="00AD1BAF">
        <w:rPr>
          <w:rFonts w:ascii="Times New Roman" w:hAnsi="Times New Roman" w:cs="Times New Roman"/>
          <w:sz w:val="18"/>
          <w:szCs w:val="18"/>
        </w:rPr>
        <w:t>теплопотребляющие</w:t>
      </w:r>
      <w:proofErr w:type="spellEnd"/>
      <w:r w:rsidRPr="00AD1BAF">
        <w:rPr>
          <w:rFonts w:ascii="Times New Roman" w:hAnsi="Times New Roman" w:cs="Times New Roman"/>
          <w:sz w:val="18"/>
          <w:szCs w:val="18"/>
        </w:rPr>
        <w:t xml:space="preserve"> установки или их отдельные части без согласования с ЕТО.</w:t>
      </w:r>
      <w:r w:rsidR="00336EFC" w:rsidRPr="00AD1BAF">
        <w:rPr>
          <w:rFonts w:ascii="Times New Roman" w:hAnsi="Times New Roman" w:cs="Times New Roman"/>
          <w:sz w:val="18"/>
          <w:szCs w:val="18"/>
        </w:rPr>
        <w:t xml:space="preserve"> </w:t>
      </w:r>
      <w:r w:rsidR="00336EFC" w:rsidRPr="00AD1BAF">
        <w:rPr>
          <w:rFonts w:ascii="Times New Roman" w:hAnsi="Times New Roman"/>
          <w:sz w:val="18"/>
          <w:szCs w:val="18"/>
        </w:rPr>
        <w:t>Потребитель не вправе выполнять реконструкцию системы теплоснабжения (перенос, демонтаж, замена приборов отопления, установка новых приборов отопления, перенос теплового узла, водонагревателя и т.п.) без согласования с ЕТО.</w:t>
      </w:r>
    </w:p>
    <w:p w14:paraId="171B3F32" w14:textId="70463792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Возмещать все убытки, понесенные ЕТО, в случае ввода ограничения или полного прекращения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 вине Потребителя или в связи с уменьшением тепловой нагрузки, установленной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ом, по инициативе, либо в результате действий Потребителя. Также в случае выявлении бездоговорного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Потребитель оплачивает ЕТО 1,5 кратную стоимость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использованной его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теплпотребляющими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установками.  </w:t>
      </w:r>
    </w:p>
    <w:p w14:paraId="0B541146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2.3.29.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Оперативно отключить в аварийных ситуациях системы теплопотребления, находящиеся на обслуживании Потребителя, одновременно известив ЕТО, и обеспечить срочный ремонт их своими средствами.</w:t>
      </w:r>
    </w:p>
    <w:p w14:paraId="33274F12" w14:textId="28042961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2.3.30.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Беспрепятственно допускать на объекты в рабочее время суток представителей ЕТО, а в аварийных ситуациях – в любое время суток, в случаях, предусмотренных настоящим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ом и действующим законодательством.</w:t>
      </w:r>
    </w:p>
    <w:p w14:paraId="06113890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2.3.31.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Обеспечить надлежащее техническое состояние, обслуживание и ремонт систем теплопотребления, теплопроводы, изоляцию трубопроводов и теплоиспользующего оборудования. Обеспечить обслуживание систем теплопотребления подготовленным персоналом. Потребитель не имеет право без письменного согласования с ЕТО закрывать (бетонировать, закладывать кирпичной кладкой, рейкой, панелями и т.п.) инженерные коммуникации.</w:t>
      </w:r>
    </w:p>
    <w:p w14:paraId="5DB3A9AD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2.3.32.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При несоответствии толщины изоляции трубопроводов Потребителя нормативной, в меньшую сторону, представителями ЕТО и Потребителя составляется акт, на основании которого Потребителю предъявляются для возмещения ЕТО убытки в виде тепловых потерь. Потребитель обязан возместить ЕТО понесенные убытки в течение 10 рабочих дней со дня получения акта. </w:t>
      </w:r>
    </w:p>
    <w:p w14:paraId="508148FC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2.3.33.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 3-х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срок представлять в расчетную группу ЕТО акт, составленный с инспектором о невозможности подключения объектов в начале отопительного сезона в связи с аварией и ремонтом систем теплопотребления.</w:t>
      </w:r>
    </w:p>
    <w:p w14:paraId="0AD9BE0C" w14:textId="1F3193FE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2.3.34.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 Включать отремонтированные системы теплопотребления или их отдельные части после планового или аварийного ремонта, а также новые объекты, только с разрешения и в присутствии представителя ЕТО, с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ссоблюдением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требований законодательства РФ.</w:t>
      </w:r>
    </w:p>
    <w:p w14:paraId="5E5C854F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2.3.35.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Предоставить ЕТО возможность подключения прибора учета к автоматизированным информационно-измерительным системам учета и автоматизированной передачи показаний приборов учета, при наличии технической возможности, направив заявку в ЕТО.</w:t>
      </w:r>
    </w:p>
    <w:p w14:paraId="1E731552" w14:textId="17582ECC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2.3.36.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Уполномоченные должностные лица Потребителя, ответственные за выполнение условий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и оперативного решения вопросов с </w:t>
      </w:r>
      <w:proofErr w:type="gramStart"/>
      <w:r w:rsidRPr="00F92397">
        <w:rPr>
          <w:rFonts w:ascii="Times New Roman" w:hAnsi="Times New Roman" w:cs="Times New Roman"/>
          <w:sz w:val="18"/>
          <w:szCs w:val="18"/>
        </w:rPr>
        <w:t>ЕТО :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 xml:space="preserve"> ____________________ , тел.     , эл. почта           . </w:t>
      </w:r>
    </w:p>
    <w:p w14:paraId="36D6D75D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92397">
        <w:rPr>
          <w:rFonts w:ascii="Times New Roman" w:hAnsi="Times New Roman" w:cs="Times New Roman"/>
          <w:b/>
          <w:sz w:val="18"/>
          <w:szCs w:val="18"/>
        </w:rPr>
        <w:t>2.4.</w:t>
      </w:r>
      <w:r w:rsidRPr="00F92397">
        <w:rPr>
          <w:rFonts w:ascii="Times New Roman" w:hAnsi="Times New Roman" w:cs="Times New Roman"/>
          <w:b/>
          <w:sz w:val="18"/>
          <w:szCs w:val="18"/>
        </w:rPr>
        <w:tab/>
        <w:t xml:space="preserve">Потребитель имеет право: </w:t>
      </w:r>
    </w:p>
    <w:p w14:paraId="6B10C8D3" w14:textId="271D51BA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2.4.1.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Принимать через присоединенную сеть тепловую энергию в количестве и качестве, предусмотренных настоящим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ом, с соблюдением объема и режимов теплопотребления.</w:t>
      </w:r>
    </w:p>
    <w:p w14:paraId="7DF52FC6" w14:textId="3AB36A19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2.4.2.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Изменить определенный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 объем теплопотребления, при условии извещения об этом ЕТО не менее чем за 90 дней до окончания срока действия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и возмещения расходов, понесенных ЕТО, в связи с обеспечением подачи энергии в не обусловленном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ом количестве. Изменение (пересмотр) тепловых нагрузок осуществляется в порядке, предусмотренном действующим законодательством.</w:t>
      </w:r>
    </w:p>
    <w:p w14:paraId="4236B923" w14:textId="470F6231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2.4.3.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Присоединять новые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теплопотребляющие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установки и тепловые сети, а также увеличивать потребляемую тепловую энергию на действующих объектах после получения разрешения в ЕТО и заключения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или внесения изменений в существующий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8695772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>2.4.4.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 5-ти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срок заявлять об ошибках, обнаруженных в платежных документах. Подача заявления об ошибке не освобождает Потребителя от обязанности оплатить платежный документ в установленный срок. Корректировка производится ЕТО в следующем после получения заявления расчетном периоде.</w:t>
      </w:r>
    </w:p>
    <w:p w14:paraId="0C4C8131" w14:textId="34858BE2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2.4.5.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При наличии у Потребителя сертифицированного в соответствии с законодательством Российской Федерации программного продукта, совместимого или аналогичного используемому ЕТО, позволяющего осуществлять получение и обработку счетов-фактур и актов об оказании услуг в электронной форме по телекоммуникационным каналам связи в соответствии с порядком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подписи, утвержденным Приказом Минфина России от 05.02.2021г. №14н (далее – Порядок), ЕТО в срок, предусмотренный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ом для выставления счета-фактуры на бумажном носителе, производит выставление счетов-фактур и актов об оказании услуг в электронной  форме в соответствии с утвержденным Порядком. Отношения Сторон в области использования электронных подписей при использовании электронного документооборота осуществляются с соблюдением положений Федерального закона от 06.04.2011 № 63-ФЗ "Об электронной подписи" иных нормативно-правовых актов.</w:t>
      </w:r>
    </w:p>
    <w:p w14:paraId="6E04E0EE" w14:textId="6FECD9D6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2.4.6.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Потребитель в предусмотренный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ом срок подписывает полученные платежные документы электронной цифровой подписью и направляет в электронной форме по телекоммуникационным каналам связи в ЕТО с соблюдением утвержденного Порядка.</w:t>
      </w:r>
    </w:p>
    <w:p w14:paraId="4C360A23" w14:textId="4F89976E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2.4.7.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 смене оператора электронного документооборота и/или программного продукта, используемых Потребителем для взаимодействия с ЕТО по данному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у, Потребитель обязан уведомить об этом ЕТО, в течении 10-ти дней с даты таких изменений.</w:t>
      </w:r>
    </w:p>
    <w:p w14:paraId="502FCE56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         Потребитель вправе отказаться от получения счетов фактур и актов приема-передачи в электронной форме, о чем уведомляет ЕТО, в письменной форме, не позднее чем за 10-ть дней до даты отказа. </w:t>
      </w:r>
    </w:p>
    <w:p w14:paraId="550B891D" w14:textId="0163E998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2.4.8.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К отношениям Сторон по выставлению и получению счетов-фактур, иных документов в электронной форме по телекоммуникационным каналам связи, не урегулированным настоящим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ом, применяются положения действующего законодательства РФ.</w:t>
      </w:r>
    </w:p>
    <w:p w14:paraId="09F8D80C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3.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 xml:space="preserve">ПОРЯДОК ОПРЕДЕЛЕНИЯ ОБЪЕМА ПОСТАВЛЕННОЙ </w:t>
      </w:r>
      <w:r w:rsidR="00A31B97">
        <w:rPr>
          <w:rFonts w:ascii="Times New Roman" w:hAnsi="Times New Roman" w:cs="Times New Roman"/>
          <w:b/>
          <w:i/>
          <w:sz w:val="18"/>
          <w:szCs w:val="18"/>
        </w:rPr>
        <w:t>ТЕПЛОВОЙ ЭНЕРГИИ (МОЩНОСТИ)</w:t>
      </w:r>
    </w:p>
    <w:p w14:paraId="456E9099" w14:textId="77777777" w:rsidR="00CC196B" w:rsidRDefault="00CC196B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14:paraId="78D79F87" w14:textId="6DD850E7" w:rsidR="00CC196B" w:rsidRPr="00AD1BAF" w:rsidRDefault="00CC196B" w:rsidP="00CC196B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F92397">
        <w:rPr>
          <w:rFonts w:ascii="Times New Roman" w:hAnsi="Times New Roman"/>
          <w:sz w:val="18"/>
          <w:szCs w:val="18"/>
        </w:rPr>
        <w:t>3.1.</w:t>
      </w:r>
      <w:r w:rsidRPr="00F92397">
        <w:rPr>
          <w:rFonts w:ascii="Times New Roman" w:hAnsi="Times New Roman"/>
          <w:sz w:val="18"/>
          <w:szCs w:val="18"/>
        </w:rPr>
        <w:tab/>
      </w:r>
      <w:r w:rsidRPr="00AD1BAF">
        <w:rPr>
          <w:rFonts w:ascii="Times New Roman" w:hAnsi="Times New Roman"/>
          <w:sz w:val="18"/>
          <w:szCs w:val="18"/>
        </w:rPr>
        <w:t xml:space="preserve">При отсутствии на объектах Потребителя, указанных в п.1.1 настоящего </w:t>
      </w:r>
      <w:r w:rsidR="00DD73A9" w:rsidRPr="00AD1BAF">
        <w:rPr>
          <w:rFonts w:ascii="Times New Roman" w:hAnsi="Times New Roman"/>
          <w:sz w:val="18"/>
          <w:szCs w:val="18"/>
        </w:rPr>
        <w:t>Договора</w:t>
      </w:r>
      <w:r w:rsidRPr="00AD1BAF">
        <w:rPr>
          <w:rFonts w:ascii="Times New Roman" w:hAnsi="Times New Roman"/>
          <w:sz w:val="18"/>
          <w:szCs w:val="18"/>
        </w:rPr>
        <w:t xml:space="preserve">, приборов учета тепловой энергии, объем тепловой энергии, потребленной для отопления, вентиляции, нужд горячего водоснабжения и </w:t>
      </w:r>
      <w:proofErr w:type="spellStart"/>
      <w:r w:rsidR="00AD1BAF" w:rsidRPr="00AD1BAF">
        <w:rPr>
          <w:rFonts w:ascii="Times New Roman" w:hAnsi="Times New Roman"/>
          <w:sz w:val="18"/>
          <w:szCs w:val="18"/>
        </w:rPr>
        <w:t>теплопотерь</w:t>
      </w:r>
      <w:proofErr w:type="spellEnd"/>
      <w:r w:rsidR="00AD1BAF" w:rsidRPr="00AD1BAF">
        <w:rPr>
          <w:rFonts w:ascii="Times New Roman" w:hAnsi="Times New Roman"/>
          <w:sz w:val="18"/>
          <w:szCs w:val="18"/>
        </w:rPr>
        <w:t xml:space="preserve"> определяется</w:t>
      </w:r>
      <w:r w:rsidRPr="00AD1BAF">
        <w:rPr>
          <w:rFonts w:ascii="Times New Roman" w:hAnsi="Times New Roman"/>
          <w:sz w:val="18"/>
          <w:szCs w:val="18"/>
        </w:rPr>
        <w:t xml:space="preserve"> в соответствии с приложением(</w:t>
      </w:r>
      <w:proofErr w:type="spellStart"/>
      <w:r w:rsidRPr="00AD1BAF">
        <w:rPr>
          <w:rFonts w:ascii="Times New Roman" w:hAnsi="Times New Roman"/>
          <w:sz w:val="18"/>
          <w:szCs w:val="18"/>
        </w:rPr>
        <w:t>ями</w:t>
      </w:r>
      <w:proofErr w:type="spellEnd"/>
      <w:r w:rsidRPr="00AD1BAF">
        <w:rPr>
          <w:rFonts w:ascii="Times New Roman" w:hAnsi="Times New Roman"/>
          <w:sz w:val="18"/>
          <w:szCs w:val="18"/>
        </w:rPr>
        <w:t>) «Расчетное годовое потребление тепловой энергии (мощности) и теплоносителя с разбивкой по месяцам» настоящего Договора.</w:t>
      </w:r>
    </w:p>
    <w:p w14:paraId="2A84F1C5" w14:textId="45608A4A" w:rsidR="00F92397" w:rsidRPr="00AD1BAF" w:rsidRDefault="00CC196B" w:rsidP="00AD1BA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AD1BAF">
        <w:rPr>
          <w:rFonts w:ascii="Times New Roman" w:hAnsi="Times New Roman"/>
          <w:color w:val="000000"/>
          <w:sz w:val="18"/>
          <w:szCs w:val="18"/>
        </w:rPr>
        <w:t xml:space="preserve">При наличии на объектах Потребителя, указанных в п.1.1 настоящего </w:t>
      </w:r>
      <w:r w:rsidR="00DD73A9" w:rsidRPr="00AD1BAF">
        <w:rPr>
          <w:rFonts w:ascii="Times New Roman" w:hAnsi="Times New Roman"/>
          <w:color w:val="000000"/>
          <w:sz w:val="18"/>
          <w:szCs w:val="18"/>
        </w:rPr>
        <w:t xml:space="preserve">Договора </w:t>
      </w:r>
      <w:r w:rsidRPr="00AD1BAF">
        <w:rPr>
          <w:rFonts w:ascii="Times New Roman" w:hAnsi="Times New Roman"/>
          <w:color w:val="000000"/>
          <w:sz w:val="18"/>
          <w:szCs w:val="18"/>
        </w:rPr>
        <w:t>, приборов учета тепловой энергии</w:t>
      </w:r>
      <w:r w:rsidR="00AD1BAF" w:rsidRPr="00AD1BAF">
        <w:rPr>
          <w:rFonts w:ascii="Times New Roman" w:hAnsi="Times New Roman" w:cs="Times New Roman"/>
          <w:b/>
          <w:i/>
          <w:sz w:val="18"/>
          <w:szCs w:val="18"/>
        </w:rPr>
        <w:t xml:space="preserve"> к</w:t>
      </w:r>
      <w:r w:rsidR="00F92397" w:rsidRPr="00AD1BAF">
        <w:rPr>
          <w:rFonts w:ascii="Times New Roman" w:hAnsi="Times New Roman" w:cs="Times New Roman"/>
          <w:sz w:val="18"/>
          <w:szCs w:val="18"/>
        </w:rPr>
        <w:t xml:space="preserve">оммерческий учет потребленной Потребителем </w:t>
      </w:r>
      <w:r w:rsidR="00A31B97" w:rsidRPr="00AD1BAF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F92397" w:rsidRPr="00AD1BAF">
        <w:rPr>
          <w:rFonts w:ascii="Times New Roman" w:hAnsi="Times New Roman" w:cs="Times New Roman"/>
          <w:sz w:val="18"/>
          <w:szCs w:val="18"/>
        </w:rPr>
        <w:t xml:space="preserve"> и теплоносителя определяется по приборам учета,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установленным на границе раздела балансовой принадлежности/ эксплуатационной ответственности Потребителя, в соответствии с требованиями действующего законодательства Российской Федерации, а в случае расположения объекта теплоснабжения по настоящему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у в многоквартирном жилом доме, либо непосредственно является жилым домом - с учетом показаний общедомового прибора учета в соответствии с порядком, установленным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354. Если прибор учета тепла смонтирован не на границе раздела, то Потребитель обязан оплачивать тепловые потери на участке от границы балансовой принадлежности до узла учета Потребителя, рассчитанные в соответствии с Приказом Минэнерго России от 30.12.2008 </w:t>
      </w:r>
      <w:r w:rsidR="00F92397">
        <w:rPr>
          <w:rFonts w:ascii="Times New Roman" w:hAnsi="Times New Roman" w:cs="Times New Roman"/>
          <w:sz w:val="18"/>
          <w:szCs w:val="18"/>
        </w:rPr>
        <w:t>№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325 "Об утверждении порядка определения нормативов технологических потерь при передаче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F92397" w:rsidRPr="00F92397">
        <w:rPr>
          <w:rFonts w:ascii="Times New Roman" w:hAnsi="Times New Roman" w:cs="Times New Roman"/>
          <w:sz w:val="18"/>
          <w:szCs w:val="18"/>
        </w:rPr>
        <w:t>, горячей воды, теплоносителя".</w:t>
      </w:r>
    </w:p>
    <w:p w14:paraId="493BDFE2" w14:textId="77777777" w:rsidR="00F92397" w:rsidRPr="00F92397" w:rsidRDefault="00F92397" w:rsidP="00AD1B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Для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используются средства измерений, внесенные в государственный реестр, по прямому назначению, указанному в их технических паспортах. С этой целью Потребителем оборудуются узлы учета.</w:t>
      </w:r>
    </w:p>
    <w:p w14:paraId="1908BD14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Узел учета должен размещаться на сетях Потребителя на границе эксплуатационной ответственности между ЕТО и Потребителем.</w:t>
      </w:r>
    </w:p>
    <w:p w14:paraId="7F4A6D7F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Оборудование узла учета и его эксплуатация осуществляются за счет Потребителя.</w:t>
      </w:r>
    </w:p>
    <w:p w14:paraId="65579B0B" w14:textId="1E716F61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Перечень, технические характеристики приборов учета Потребителя указаны в Приложении №002 к настоящему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у.</w:t>
      </w:r>
    </w:p>
    <w:p w14:paraId="6CE3E337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3.3.</w:t>
      </w:r>
      <w:r w:rsidRPr="00F92397">
        <w:rPr>
          <w:rFonts w:ascii="Times New Roman" w:hAnsi="Times New Roman" w:cs="Times New Roman"/>
          <w:sz w:val="18"/>
          <w:szCs w:val="18"/>
        </w:rPr>
        <w:tab/>
        <w:t>Ответственность за надлежащее состояние и исправность узлов учета, а также за своевременную поверку средств измерений, установленных на узлах учета, несет Потребитель.</w:t>
      </w:r>
    </w:p>
    <w:p w14:paraId="7D90963C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3.4.</w:t>
      </w:r>
      <w:r w:rsidRPr="00F92397">
        <w:rPr>
          <w:rFonts w:ascii="Times New Roman" w:hAnsi="Times New Roman" w:cs="Times New Roman"/>
          <w:sz w:val="18"/>
          <w:szCs w:val="18"/>
        </w:rPr>
        <w:tab/>
        <w:t>Проектирование, монтаж и эксплуатация узлов учета производятся в соответствии с требованиями нормативно-технической документации, с обязательным согласованием в ЕТО.</w:t>
      </w:r>
    </w:p>
    <w:p w14:paraId="2EE0734F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3.5.</w:t>
      </w:r>
      <w:r w:rsidRPr="00F92397">
        <w:rPr>
          <w:rFonts w:ascii="Times New Roman" w:hAnsi="Times New Roman" w:cs="Times New Roman"/>
          <w:sz w:val="18"/>
          <w:szCs w:val="18"/>
        </w:rPr>
        <w:tab/>
        <w:t>Потребитель назначает лиц, ответственных за содержание узла учета, сохранность его оборудования, целостность пломб на средствах измерений.</w:t>
      </w:r>
    </w:p>
    <w:p w14:paraId="73B46CBF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Приемка узла учета в эксплуатацию осуществляется при участии </w:t>
      </w:r>
      <w:r w:rsidR="00427B32" w:rsidRPr="00F92397">
        <w:rPr>
          <w:rFonts w:ascii="Times New Roman" w:hAnsi="Times New Roman" w:cs="Times New Roman"/>
          <w:sz w:val="18"/>
          <w:szCs w:val="18"/>
        </w:rPr>
        <w:t>представителя Единой</w:t>
      </w:r>
      <w:r w:rsidRPr="00F92397">
        <w:rPr>
          <w:rFonts w:ascii="Times New Roman" w:hAnsi="Times New Roman" w:cs="Times New Roman"/>
          <w:sz w:val="18"/>
          <w:szCs w:val="18"/>
        </w:rPr>
        <w:t xml:space="preserve"> </w:t>
      </w:r>
      <w:r w:rsidR="00427B32">
        <w:rPr>
          <w:rFonts w:ascii="Times New Roman" w:hAnsi="Times New Roman" w:cs="Times New Roman"/>
          <w:sz w:val="18"/>
          <w:szCs w:val="18"/>
        </w:rPr>
        <w:t>те</w:t>
      </w:r>
      <w:r w:rsidRPr="00F92397">
        <w:rPr>
          <w:rFonts w:ascii="Times New Roman" w:hAnsi="Times New Roman" w:cs="Times New Roman"/>
          <w:sz w:val="18"/>
          <w:szCs w:val="18"/>
        </w:rPr>
        <w:t>плоснабжающей организации.</w:t>
      </w:r>
    </w:p>
    <w:p w14:paraId="6BBCCD6D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Средства измерений должны быть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поверены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организацией, имеющей соответствующую лицензию. </w:t>
      </w:r>
    </w:p>
    <w:p w14:paraId="4521BA1F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3.8.</w:t>
      </w:r>
      <w:r w:rsidRPr="00F92397">
        <w:rPr>
          <w:rFonts w:ascii="Times New Roman" w:hAnsi="Times New Roman" w:cs="Times New Roman"/>
          <w:sz w:val="18"/>
          <w:szCs w:val="18"/>
        </w:rPr>
        <w:tab/>
        <w:t>Внеочередная поверка средств измерений производится за счет Потребителя в следующих случаях:</w:t>
      </w:r>
    </w:p>
    <w:p w14:paraId="39EE03EA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при отсутствии в паспорте отметки о проведении поверки;</w:t>
      </w:r>
    </w:p>
    <w:p w14:paraId="7B18FAE0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при установке средств измерений после их хранения без использования в течение более половины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межповерочного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срока;</w:t>
      </w:r>
    </w:p>
    <w:p w14:paraId="085D5F89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при наличии погрешности показаний средств измерений;</w:t>
      </w:r>
    </w:p>
    <w:p w14:paraId="0126BD80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при нарушении целостности заводских пломб на средствах измерений.</w:t>
      </w:r>
    </w:p>
    <w:p w14:paraId="464089DA" w14:textId="7B14164E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3.9.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Потребитель обязан надлежащим образом вести и хранить контрольный журнал по снятию показаний средств измерений (приборов учета). Снятие показаний, служащих для расчетов с Единой теплоснабжающей организацией и их занесение в контрольный журнал осуществляется Потребителем ежесуточно в течение расчетного периода, установленного настоящим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ом.</w:t>
      </w:r>
    </w:p>
    <w:p w14:paraId="34F54C6F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3.10.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Потребитель обязан передавать </w:t>
      </w:r>
      <w:r w:rsidR="00427B32" w:rsidRPr="00F92397">
        <w:rPr>
          <w:rFonts w:ascii="Times New Roman" w:hAnsi="Times New Roman" w:cs="Times New Roman"/>
          <w:sz w:val="18"/>
          <w:szCs w:val="18"/>
        </w:rPr>
        <w:t>Единой теплоснабжающей</w:t>
      </w:r>
      <w:r w:rsidRPr="00F92397">
        <w:rPr>
          <w:rFonts w:ascii="Times New Roman" w:hAnsi="Times New Roman" w:cs="Times New Roman"/>
          <w:sz w:val="18"/>
          <w:szCs w:val="18"/>
        </w:rPr>
        <w:t xml:space="preserve"> организации в письменном виде (по согласованной сторонами форме) достоверные сведения:</w:t>
      </w:r>
    </w:p>
    <w:p w14:paraId="41821444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показания средств измерений;</w:t>
      </w:r>
    </w:p>
    <w:p w14:paraId="36505BA8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количество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переданной субабонентам.</w:t>
      </w:r>
    </w:p>
    <w:p w14:paraId="43D90589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ЕТО контролирует правильность снятия Потребитель показаний средств измерений и предоставления ими сведений. </w:t>
      </w:r>
    </w:p>
    <w:p w14:paraId="77B639E0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Потребитель обязан обеспечить представителю Единой теплоснабжающей организации доступ к приборам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эксплуатационной документации с целью проверки условий их эксплуатации и сохранности, снятия контрольных показаний, а также в любое время при несоблюдении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или подачи недостоверных показаний приборов учета.</w:t>
      </w:r>
    </w:p>
    <w:p w14:paraId="24D72FCD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>3.13.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Если в результате поверки будут установлены расхождения  между показаниями средств измерений и представленными Потребителем сведениями, расчет производится в соответствии с Правилами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теплоносителя, утвержденными Постановлением Правительства РФ №1034 от 18.11.2013г, Методикой осуществления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теплоносителя, утвержденной приказом Министерства строительства и жилищно-коммунального хозяйства РФ от 17.03.2014г №99/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пр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, СП 124.13330.2012 СНиП 41-02-2003 «Тепловые сети», СП 131.13330.2020 СНиП 23-01-99 «Строительная климатология».</w:t>
      </w:r>
    </w:p>
    <w:p w14:paraId="6E5194D3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 установке приборов коммерческого учета не на границе раздела балансовой принадлежности тепловых сетей, количество потребленной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определяется с учетом тепловых потерь через изолированные поверхности трубопроводов на участке сети Потребителя (от границы раздела до места установки приборов). </w:t>
      </w:r>
    </w:p>
    <w:p w14:paraId="4AC75C30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   Расчетные тепловые потери в теплосетях Потребителя определены </w:t>
      </w:r>
      <w:r w:rsidR="00427B32" w:rsidRPr="00F92397">
        <w:rPr>
          <w:rFonts w:ascii="Times New Roman" w:hAnsi="Times New Roman" w:cs="Times New Roman"/>
          <w:sz w:val="18"/>
          <w:szCs w:val="18"/>
        </w:rPr>
        <w:t>пропорционально их</w:t>
      </w:r>
      <w:r w:rsidRPr="00F92397">
        <w:rPr>
          <w:rFonts w:ascii="Times New Roman" w:hAnsi="Times New Roman" w:cs="Times New Roman"/>
          <w:sz w:val="18"/>
          <w:szCs w:val="18"/>
        </w:rPr>
        <w:t xml:space="preserve"> доле потребления </w:t>
      </w:r>
      <w:r w:rsidR="00427B32" w:rsidRPr="00F92397">
        <w:rPr>
          <w:rFonts w:ascii="Times New Roman" w:hAnsi="Times New Roman" w:cs="Times New Roman"/>
          <w:sz w:val="18"/>
          <w:szCs w:val="18"/>
        </w:rPr>
        <w:t>тепловой энергии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протяженности тепловой сети и составляют </w:t>
      </w:r>
      <w:r w:rsidR="00427B32" w:rsidRPr="000B7339">
        <w:rPr>
          <w:rFonts w:ascii="Times New Roman" w:hAnsi="Times New Roman" w:cs="Times New Roman"/>
          <w:sz w:val="18"/>
          <w:szCs w:val="18"/>
        </w:rPr>
        <w:t>_________</w:t>
      </w:r>
      <w:r w:rsidRPr="000B7339">
        <w:rPr>
          <w:rFonts w:ascii="Times New Roman" w:hAnsi="Times New Roman" w:cs="Times New Roman"/>
          <w:sz w:val="18"/>
          <w:szCs w:val="18"/>
        </w:rPr>
        <w:t xml:space="preserve"> Гкал/год,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том числе в тепловых сетях от границы балансовой принадлежности до точки учета.</w:t>
      </w:r>
    </w:p>
    <w:p w14:paraId="5D2868E4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 наличии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субабонентов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тепловые потери по теплотрассе, принадлежащей Потребителю, распределяются пропорционально по каждому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субабоненту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в зависимости от тепловой нагрузки.</w:t>
      </w:r>
    </w:p>
    <w:p w14:paraId="724CC94B" w14:textId="311CC94D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Показания приборов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снимаются и представляются Потребителем в ЕТО в срок с </w:t>
      </w:r>
      <w:r w:rsidR="00807EE8">
        <w:rPr>
          <w:rFonts w:ascii="Times New Roman" w:hAnsi="Times New Roman" w:cs="Times New Roman"/>
          <w:sz w:val="18"/>
          <w:szCs w:val="18"/>
        </w:rPr>
        <w:t>18</w:t>
      </w:r>
      <w:r w:rsidRPr="00F92397">
        <w:rPr>
          <w:rFonts w:ascii="Times New Roman" w:hAnsi="Times New Roman" w:cs="Times New Roman"/>
          <w:sz w:val="18"/>
          <w:szCs w:val="18"/>
        </w:rPr>
        <w:t>-го по 2</w:t>
      </w:r>
      <w:r w:rsidR="00807EE8">
        <w:rPr>
          <w:rFonts w:ascii="Times New Roman" w:hAnsi="Times New Roman" w:cs="Times New Roman"/>
          <w:sz w:val="18"/>
          <w:szCs w:val="18"/>
        </w:rPr>
        <w:t>0</w:t>
      </w:r>
      <w:r w:rsidRPr="00F92397">
        <w:rPr>
          <w:rFonts w:ascii="Times New Roman" w:hAnsi="Times New Roman" w:cs="Times New Roman"/>
          <w:sz w:val="18"/>
          <w:szCs w:val="18"/>
        </w:rPr>
        <w:t>-е число текущего месяца.</w:t>
      </w:r>
    </w:p>
    <w:p w14:paraId="06D3339E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Перед каждым отопительным сезоном или после выполнения ремонтных работ, связанных с приборами учета, ЕТО осуществляется проверка готовности в эксплуатацию узлов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Потребителя, о чем составляется соответствующий акт.</w:t>
      </w:r>
    </w:p>
    <w:p w14:paraId="6F6FE121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 выходе из строя или отключениях для периодических поверок приборов учета, водомеров Потребителя, с помощью которых определяется количество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на период не более 15 суток – учет отпущенной Потребителю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</w:t>
      </w:r>
      <w:r w:rsidR="00E051B7">
        <w:rPr>
          <w:rFonts w:ascii="Times New Roman" w:hAnsi="Times New Roman" w:cs="Times New Roman"/>
          <w:sz w:val="18"/>
          <w:szCs w:val="18"/>
        </w:rPr>
        <w:t>мощности)</w:t>
      </w:r>
      <w:r w:rsidR="00E051B7" w:rsidRPr="00F92397">
        <w:rPr>
          <w:rFonts w:ascii="Times New Roman" w:hAnsi="Times New Roman" w:cs="Times New Roman"/>
          <w:sz w:val="18"/>
          <w:szCs w:val="18"/>
        </w:rPr>
        <w:t xml:space="preserve"> осуществляется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соответствии с требованиями действующего законодательства РФ.</w:t>
      </w:r>
    </w:p>
    <w:p w14:paraId="321C99B0" w14:textId="7EE099F8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3.19.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 отсутствии, отключении приборов учёта, водомеров  Потребителя по любым причинам на срок более 15 суток, иных нарушениях расчетного учета, в том числе при отсутствии умысла Потребителя, отсутствия у ЕТО показаний приборов учета, водомеров за расчетный период, выходе приборов учета,  водомеров из строя по любым причинам, истечении срока действия государственной поверки приборов учета, водомеров,  а также при отказе в принятии к оплате показаний приборов учета, водомеров,  в соответствии с пунктом 3.23. настоящего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ЕТО вправе предъявить Потребителю за весь период отсутствия достоверных показаний приборов учета, водомеров,  количество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определенное расчетным путем в соответствии с Правилами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теплоносителя, утвержденными постановлением Правительства Российской Федерации от 18.11.2013 № 1034, и с «Методикой осуществления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теплоносителя» (утв. приказом Минстроя России от 17.03.2014 № 99/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пр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) с учетом нормативных технологических потерь и технологических затрат в сетях Потребителя, рассчитанных в соответствии с Приказом Минэнерго РФ № 325 от 30.12.2008, СП 124.13330.2012 СНиП 41-02-2003 «Тепловые сети», СП 131.13330.2020 СНиП 23-01-99 «Строительная климатология», а также действующими нормативно-правовыми актами РФ, регламентирующими порядок определения количества ресурса. </w:t>
      </w:r>
    </w:p>
    <w:p w14:paraId="0E40C198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3.20.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При обнаружении факта срыва пломб ЕТО на тепловых узлах, узлах присоединения и системах ГВС Единая теплоснабжающая организация вправе произвести перерасчет количества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отпущенной Потребителю, за период времени, истекший с момента предыдущей проведенной проверки, но не более чем за три года. Перерасчет осуществляется в расчетном месяце, следующем за месяцем, в котором были обнаружены указанные обстоятельства. В указанных случаях количество энергии определяется в соответствии с Правилами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теплоносителя, утвержденными постановлением Правительства Российской Федерации от 18.11.2013 № 1034, и с «Методикой осуществления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теплоносителя» (утв. приказом Минстроя России от 17.03.2014 № 99/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пр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) с учетом нормативных технологических потерь и технологических затрат в сетях Потребителя, рассчитанных в соответствии с Приказом Минэнерго РФ № 325 от 30.12.2008, а также действующими нормативно-правовыми актами РФ, регламентирующими порядок определения количества ресурса.</w:t>
      </w:r>
    </w:p>
    <w:p w14:paraId="654F90B9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3.21.</w:t>
      </w:r>
      <w:r w:rsidRPr="00F92397">
        <w:rPr>
          <w:rFonts w:ascii="Times New Roman" w:hAnsi="Times New Roman" w:cs="Times New Roman"/>
          <w:sz w:val="18"/>
          <w:szCs w:val="18"/>
        </w:rPr>
        <w:tab/>
        <w:t>В случае, расположения нежилого помещения Потребителя в многоквартирном доме, определение количества поставленных ресурсов в отношении такого помещения осуществляется с учетом особенностей, установленных Правилами предоставления коммунальных услуг собственникам и пользователям помещений в многоквартирных домах и жилых домов.</w:t>
      </w:r>
    </w:p>
    <w:p w14:paraId="3870055D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3.22.</w:t>
      </w:r>
      <w:r w:rsidRPr="00F92397">
        <w:rPr>
          <w:rFonts w:ascii="Times New Roman" w:hAnsi="Times New Roman" w:cs="Times New Roman"/>
          <w:sz w:val="18"/>
          <w:szCs w:val="18"/>
        </w:rPr>
        <w:tab/>
        <w:t>Несанкционированный слив теплоносителя из системы отопления для Потребителя запрещен.</w:t>
      </w:r>
    </w:p>
    <w:p w14:paraId="3C8A99CD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3.23.</w:t>
      </w:r>
      <w:r w:rsidRPr="00F92397">
        <w:rPr>
          <w:rFonts w:ascii="Times New Roman" w:hAnsi="Times New Roman" w:cs="Times New Roman"/>
          <w:sz w:val="18"/>
          <w:szCs w:val="18"/>
        </w:rPr>
        <w:tab/>
        <w:t>ЕТО вправе отказать в приеме показаний приборов учета, водомеров в следующих случаях:</w:t>
      </w:r>
    </w:p>
    <w:p w14:paraId="2C3B1F39" w14:textId="03EC0305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данные переданы с нарушением срока, установленного пунктом 3.16. настоящего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а, или не по согласованной форме;</w:t>
      </w:r>
    </w:p>
    <w:p w14:paraId="732987B3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узел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не допущен в эксплуатацию;</w:t>
      </w:r>
    </w:p>
    <w:p w14:paraId="1B47CE7F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невыполнения предписаний ЕТО по организации учета подаваемой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;</w:t>
      </w:r>
    </w:p>
    <w:p w14:paraId="2CC9AA57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при осуществлении учета теплопотребления с применением средств измерения с истекшим сроком действия государственной поверки;</w:t>
      </w:r>
    </w:p>
    <w:p w14:paraId="4F989B07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при неисполнении Потребителем установленных требований к определению (расчету)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</w:t>
      </w:r>
      <w:proofErr w:type="gramStart"/>
      <w:r w:rsidR="00A31B97">
        <w:rPr>
          <w:rFonts w:ascii="Times New Roman" w:hAnsi="Times New Roman" w:cs="Times New Roman"/>
          <w:sz w:val="18"/>
          <w:szCs w:val="18"/>
        </w:rPr>
        <w:t>)</w:t>
      </w:r>
      <w:r w:rsidRPr="00F92397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</w:p>
    <w:p w14:paraId="2C804A10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при несоответствии фактического диапазона измеряемых параметров диапазонам измерений установленных приборов учета, водомеров, в том числе выход за пределы допустимой относительной погрешности;</w:t>
      </w:r>
    </w:p>
    <w:p w14:paraId="50A61E94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в предоставленных Потребителем сведениях о количестве потребленной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содержатся недостоверные данные, свидетельствующие о неисправности приборов учета, водомеров в истекшем расчетном периоде, о которой не было своевременно сообщено в ЕТО;</w:t>
      </w:r>
    </w:p>
    <w:p w14:paraId="0FEFFAA5" w14:textId="7D055740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отчет показаний прибора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не соответствует согласованной форме (Приложение №00_    к настоящему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у).  </w:t>
      </w:r>
    </w:p>
    <w:p w14:paraId="046F4E7B" w14:textId="519C2D21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В случае отказа в приеме показаний ЕТО в письменном виде уведомляет потребителя в 10-ти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срок со ссылкой на нормы действующего законодательства и пункты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а.</w:t>
      </w:r>
    </w:p>
    <w:p w14:paraId="3D22838D" w14:textId="095E420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3.24.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 случае самовольного подключения Потребителем новых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 без соответствующего разрешения ЕТО и внесения изменений в настоящий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расчет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 объектам Потребителя производится Единой теплоснабжающей организацией в порядке, определенном Законодательством Российской Федерации: Правилами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теплоносителя, утвержденными Постановлением Правительства РФ №1034 от 18.11.2013г, Методикой осуществления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теплоносителя, утвержденной приказом Министерства строительства и жилищно-коммунального хозяйства РФ от 17.03.2014г №99/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пр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, СП 124.13330.2012 СНиП 41-02-2003 «Тепловые сети», СП 131.13330.2020 СНиП 23-01-99 «Строительная климатология» за весь </w:t>
      </w:r>
      <w:r w:rsidR="00E051B7" w:rsidRPr="000B7339">
        <w:rPr>
          <w:rFonts w:ascii="Times New Roman" w:hAnsi="Times New Roman" w:cs="Times New Roman"/>
          <w:sz w:val="18"/>
          <w:szCs w:val="18"/>
        </w:rPr>
        <w:t xml:space="preserve">период </w:t>
      </w:r>
      <w:r w:rsidRPr="000B7339">
        <w:rPr>
          <w:rFonts w:ascii="Times New Roman" w:hAnsi="Times New Roman" w:cs="Times New Roman"/>
          <w:sz w:val="18"/>
          <w:szCs w:val="18"/>
        </w:rPr>
        <w:t>времени,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 даты составления ЕТО совместного акта о самовольном подключении, но не более срока исковой давности. Перерасчет осуществляется в расчетном месяце, следующем за месяцем, в котором были обнаружены указанные обстоятельства. </w:t>
      </w:r>
    </w:p>
    <w:p w14:paraId="701D7AE8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>3.25.</w:t>
      </w:r>
      <w:r w:rsidRPr="00F92397">
        <w:rPr>
          <w:rFonts w:ascii="Times New Roman" w:hAnsi="Times New Roman" w:cs="Times New Roman"/>
          <w:sz w:val="18"/>
          <w:szCs w:val="18"/>
        </w:rPr>
        <w:tab/>
        <w:t>Для урегулирования разногласий по показаниям приборов учета, водомеров, Потребитель обязан представить в ЕТО протокол государственной поверки приборов, входящих в узел учета, и архивные данные за требуемый ЕТО период.</w:t>
      </w:r>
    </w:p>
    <w:p w14:paraId="36010972" w14:textId="28177133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3.26.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 случае вывода из строя прибора учета или иного воздействия на прибор учета с целью искажения его показаний Потребитель  уплачивает  Единой теплоснабжающей организации стоимость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поставленной для отопления, количество которой определяется в соответствии с пунктом 3.19. настоящего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с применением повышающего коэффициента, а также стоимость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поставленной  для подогрева холодной воды в целях обеспечения горячего водоснабжения, определенной в зависимости от количества холодной воды рассчитанного по пропускной способности системы горячего водоснабжения. </w:t>
      </w:r>
    </w:p>
    <w:p w14:paraId="60D43B4B" w14:textId="107D9DD8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3.27.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 применении сторонами Автоматизированной системы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отношения сторон регулируются также положениями, изложенными в Приложении №003 к настоящему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у.</w:t>
      </w:r>
    </w:p>
    <w:p w14:paraId="465F72A2" w14:textId="77777777" w:rsidR="00F92397" w:rsidRPr="00F7547B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7547B">
        <w:rPr>
          <w:rFonts w:ascii="Times New Roman" w:hAnsi="Times New Roman" w:cs="Times New Roman"/>
          <w:b/>
          <w:i/>
          <w:sz w:val="18"/>
          <w:szCs w:val="18"/>
        </w:rPr>
        <w:t>4.</w:t>
      </w:r>
      <w:r w:rsidRPr="00F7547B">
        <w:rPr>
          <w:rFonts w:ascii="Times New Roman" w:hAnsi="Times New Roman" w:cs="Times New Roman"/>
          <w:b/>
          <w:i/>
          <w:sz w:val="18"/>
          <w:szCs w:val="18"/>
        </w:rPr>
        <w:tab/>
        <w:t>РАСЧЕТЫ ЗА ТЕПЛОВУЮ ЭНЕРГИЮ И ТЕПЛОНОСИТЕЛЬ.</w:t>
      </w:r>
    </w:p>
    <w:p w14:paraId="56BD7BEE" w14:textId="77777777" w:rsidR="00A51DCA" w:rsidRPr="00F7547B" w:rsidRDefault="00A51DCA" w:rsidP="00A51DCA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Расчет за тепловую энергию производится по цене, рассчитанной Единой теплоснабжающей организацией на соответствующий период в соответствии с порядком определения цены, установленным положениями действующих на момент оплаты нормативно-правовых актов, исходя из:</w:t>
      </w:r>
    </w:p>
    <w:p w14:paraId="3E483373" w14:textId="77777777" w:rsidR="00A51DCA" w:rsidRPr="00F7547B" w:rsidRDefault="00A51DCA" w:rsidP="0098360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предельного уровня цены на тепловую энергию, утвержденного нормативно-правовым актом Региональной службы по тарифам и ценообразованию Забайкальского края на соответствующий расчетный период на основании Федерального закона Российской Федерации от 27.07.2010 № 190-ФЗ «О теплоснабжении», постановления Правительства Российской Федерации от 15.12.2017 № 1562 «Об определении в ценовых зонах теплоснабжения предельного уровня цены на тепловую энергию, включая индексацию предельного уровня цены на тепловую энергию, и технико-экономических параметров работы котельных и тепловых сетей, используемых для расчета предельного уровня цены на тепловую энергию»;</w:t>
      </w:r>
    </w:p>
    <w:p w14:paraId="72EAA262" w14:textId="527D40DC" w:rsidR="00A51DCA" w:rsidRPr="00F7547B" w:rsidRDefault="00A51DCA" w:rsidP="0098360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обязательств Единой теплоснабжающей организации по определению цен на тепловую энергию, принятых в соответствии с Соглашением об исполнении схемы теплоснабжения ГО «Город Чита», заключенным между Администрацией ГО «Город Чита» и ПАО «ТГК-14» и опубликованным на официальном сайте в информационно-телекоммуникационной сети «Интернет»: </w:t>
      </w:r>
      <w:hyperlink r:id="rId7" w:history="1">
        <w:r w:rsidRPr="00F7547B">
          <w:rPr>
            <w:rStyle w:val="a7"/>
            <w:rFonts w:ascii="Times New Roman" w:hAnsi="Times New Roman" w:cs="Times New Roman"/>
            <w:sz w:val="18"/>
            <w:szCs w:val="18"/>
          </w:rPr>
          <w:t>https://admin.msuchita.ru/</w:t>
        </w:r>
      </w:hyperlink>
      <w:r w:rsidR="00874352">
        <w:rPr>
          <w:rFonts w:ascii="Times New Roman" w:hAnsi="Times New Roman" w:cs="Times New Roman"/>
          <w:sz w:val="18"/>
          <w:szCs w:val="18"/>
        </w:rPr>
        <w:t>.</w:t>
      </w:r>
    </w:p>
    <w:p w14:paraId="60BA0495" w14:textId="000C6BA8" w:rsidR="00A51DCA" w:rsidRPr="00F7547B" w:rsidRDefault="00A51DCA" w:rsidP="00AB1D22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Стороны настоящим договорились, что цена на тепловую энергию, рассчитанная Единой теплоснабжающей организацией в соответствии с порядком определения цены, установленным Стандартом качества обслуживания ЕТО потребителей тепловой энергии и опубликованным на официальном сайте ЕТО (</w:t>
      </w:r>
      <w:hyperlink r:id="rId8" w:history="1">
        <w:r w:rsidRPr="00F7547B">
          <w:rPr>
            <w:rStyle w:val="a7"/>
            <w:rFonts w:ascii="Times New Roman" w:hAnsi="Times New Roman" w:cs="Times New Roman"/>
            <w:sz w:val="18"/>
            <w:szCs w:val="18"/>
          </w:rPr>
          <w:t>https://www.tgk-14.com/</w:t>
        </w:r>
      </w:hyperlink>
      <w:r w:rsidRPr="00F7547B">
        <w:rPr>
          <w:rFonts w:ascii="Times New Roman" w:hAnsi="Times New Roman" w:cs="Times New Roman"/>
          <w:sz w:val="18"/>
          <w:szCs w:val="18"/>
        </w:rPr>
        <w:t>), и условиями, указанными в настояще</w:t>
      </w:r>
      <w:r w:rsidR="0049229B" w:rsidRPr="00F7547B">
        <w:rPr>
          <w:rFonts w:ascii="Times New Roman" w:hAnsi="Times New Roman" w:cs="Times New Roman"/>
          <w:sz w:val="18"/>
          <w:szCs w:val="18"/>
        </w:rPr>
        <w:t>м пункте</w:t>
      </w:r>
      <w:r w:rsidRPr="00F7547B">
        <w:rPr>
          <w:rFonts w:ascii="Times New Roman" w:hAnsi="Times New Roman" w:cs="Times New Roman"/>
          <w:sz w:val="18"/>
          <w:szCs w:val="18"/>
        </w:rPr>
        <w:t xml:space="preserve">, является ценой, определяемой по соглашению сторон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7547B">
        <w:rPr>
          <w:rFonts w:ascii="Times New Roman" w:hAnsi="Times New Roman" w:cs="Times New Roman"/>
          <w:sz w:val="18"/>
          <w:szCs w:val="18"/>
        </w:rPr>
        <w:t>а в рамках предельного уровня цены на тепловую энергию</w:t>
      </w:r>
      <w:r w:rsidR="00DC0E75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9153F51" w14:textId="020D836E" w:rsidR="00DC0E75" w:rsidRPr="00DC0E75" w:rsidRDefault="00DC0E75" w:rsidP="00DC0E7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DC0E75">
        <w:rPr>
          <w:rFonts w:ascii="Times New Roman" w:hAnsi="Times New Roman" w:cs="Times New Roman"/>
          <w:sz w:val="18"/>
          <w:szCs w:val="18"/>
        </w:rPr>
        <w:t>В целях расчета цены на тепловую энергию Единая теплоснабжающая организация в течение 15 дней с даты опубликования приказа об утверждении предельного уровня цены на тепловую энергию на очередной расчетный период осуществляет расчет цены на тепловую энергию, публикует цену на тепловую энергию в виде числового значения на официальном сайте ЕТО (https://www.tgk-14.com/).</w:t>
      </w:r>
    </w:p>
    <w:p w14:paraId="4A495196" w14:textId="0D862C30" w:rsidR="00DC0E75" w:rsidRDefault="00DC0E75" w:rsidP="00DC0E7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DC0E75">
        <w:rPr>
          <w:rFonts w:ascii="Times New Roman" w:hAnsi="Times New Roman" w:cs="Times New Roman"/>
          <w:sz w:val="18"/>
          <w:szCs w:val="18"/>
        </w:rPr>
        <w:t>До окончания переходного периода и утверждения предельного уровня цены на тепловую энергию применяется тариф, установленный прик</w:t>
      </w:r>
      <w:r w:rsidR="00EF3341">
        <w:rPr>
          <w:rFonts w:ascii="Times New Roman" w:hAnsi="Times New Roman" w:cs="Times New Roman"/>
          <w:sz w:val="18"/>
          <w:szCs w:val="18"/>
        </w:rPr>
        <w:t>азом РСТ Забайкальского края № 1</w:t>
      </w:r>
      <w:r w:rsidRPr="00DC0E75">
        <w:rPr>
          <w:rFonts w:ascii="Times New Roman" w:hAnsi="Times New Roman" w:cs="Times New Roman"/>
          <w:sz w:val="18"/>
          <w:szCs w:val="18"/>
        </w:rPr>
        <w:t>1</w:t>
      </w:r>
      <w:r w:rsidR="00666822">
        <w:rPr>
          <w:rFonts w:ascii="Times New Roman" w:hAnsi="Times New Roman" w:cs="Times New Roman"/>
          <w:sz w:val="18"/>
          <w:szCs w:val="18"/>
        </w:rPr>
        <w:t>8</w:t>
      </w:r>
      <w:r w:rsidRPr="00DC0E75">
        <w:rPr>
          <w:rFonts w:ascii="Times New Roman" w:hAnsi="Times New Roman" w:cs="Times New Roman"/>
          <w:sz w:val="18"/>
          <w:szCs w:val="18"/>
        </w:rPr>
        <w:t xml:space="preserve">-НПА от </w:t>
      </w:r>
      <w:r w:rsidR="00666822">
        <w:rPr>
          <w:rFonts w:ascii="Times New Roman" w:hAnsi="Times New Roman" w:cs="Times New Roman"/>
          <w:sz w:val="18"/>
          <w:szCs w:val="18"/>
        </w:rPr>
        <w:t>31</w:t>
      </w:r>
      <w:r w:rsidRPr="00DC0E75">
        <w:rPr>
          <w:rFonts w:ascii="Times New Roman" w:hAnsi="Times New Roman" w:cs="Times New Roman"/>
          <w:sz w:val="18"/>
          <w:szCs w:val="18"/>
        </w:rPr>
        <w:t>.</w:t>
      </w:r>
      <w:r w:rsidR="00666822">
        <w:rPr>
          <w:rFonts w:ascii="Times New Roman" w:hAnsi="Times New Roman" w:cs="Times New Roman"/>
          <w:sz w:val="18"/>
          <w:szCs w:val="18"/>
        </w:rPr>
        <w:t>05</w:t>
      </w:r>
      <w:r w:rsidRPr="00DC0E75">
        <w:rPr>
          <w:rFonts w:ascii="Times New Roman" w:hAnsi="Times New Roman" w:cs="Times New Roman"/>
          <w:sz w:val="18"/>
          <w:szCs w:val="18"/>
        </w:rPr>
        <w:t>.202</w:t>
      </w:r>
      <w:r w:rsidR="00666822">
        <w:rPr>
          <w:rFonts w:ascii="Times New Roman" w:hAnsi="Times New Roman" w:cs="Times New Roman"/>
          <w:sz w:val="18"/>
          <w:szCs w:val="18"/>
        </w:rPr>
        <w:t>4</w:t>
      </w:r>
      <w:r w:rsidRPr="00DC0E75">
        <w:rPr>
          <w:rFonts w:ascii="Times New Roman" w:hAnsi="Times New Roman" w:cs="Times New Roman"/>
          <w:sz w:val="18"/>
          <w:szCs w:val="18"/>
        </w:rPr>
        <w:t>г. и составляет на период с 01.07.2024г. по 31.12.2024г. -</w:t>
      </w:r>
      <w:r w:rsidR="0089220F">
        <w:rPr>
          <w:rFonts w:ascii="Times New Roman" w:hAnsi="Times New Roman" w:cs="Times New Roman"/>
          <w:sz w:val="18"/>
          <w:szCs w:val="18"/>
        </w:rPr>
        <w:t xml:space="preserve"> </w:t>
      </w:r>
      <w:r w:rsidRPr="00DC0E75">
        <w:rPr>
          <w:rFonts w:ascii="Times New Roman" w:hAnsi="Times New Roman" w:cs="Times New Roman"/>
          <w:sz w:val="18"/>
          <w:szCs w:val="18"/>
        </w:rPr>
        <w:t>2545,</w:t>
      </w:r>
      <w:r w:rsidR="00666822">
        <w:rPr>
          <w:rFonts w:ascii="Times New Roman" w:hAnsi="Times New Roman" w:cs="Times New Roman"/>
          <w:sz w:val="18"/>
          <w:szCs w:val="18"/>
        </w:rPr>
        <w:t>02</w:t>
      </w:r>
      <w:r w:rsidRPr="00DC0E75">
        <w:rPr>
          <w:rFonts w:ascii="Times New Roman" w:hAnsi="Times New Roman" w:cs="Times New Roman"/>
          <w:sz w:val="18"/>
          <w:szCs w:val="18"/>
        </w:rPr>
        <w:t xml:space="preserve"> руб. (без учета НДС по действующей ставке) за 1Гкал.</w:t>
      </w:r>
    </w:p>
    <w:p w14:paraId="7648EEFE" w14:textId="55EBB9CF" w:rsidR="00A51DCA" w:rsidRPr="00F7547B" w:rsidRDefault="00DC0E75" w:rsidP="00DC0E7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A51DCA" w:rsidRPr="00F7547B">
        <w:rPr>
          <w:rFonts w:ascii="Times New Roman" w:hAnsi="Times New Roman" w:cs="Times New Roman"/>
          <w:sz w:val="18"/>
          <w:szCs w:val="18"/>
        </w:rPr>
        <w:t>Стоимость потребляемой тепловой энергии за расчетный период определяется как произведение цены на тепловую энергию на количество потребленной тепловой энергии.</w:t>
      </w:r>
    </w:p>
    <w:p w14:paraId="3E4D8658" w14:textId="1FA57E21" w:rsidR="0006475A" w:rsidRPr="00F7547B" w:rsidRDefault="00A51DCA" w:rsidP="00AB1D22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Ориентировочная </w:t>
      </w:r>
      <w:r w:rsidR="00DC03E4" w:rsidRPr="00F7547B">
        <w:rPr>
          <w:rFonts w:ascii="Times New Roman" w:hAnsi="Times New Roman" w:cs="Times New Roman"/>
          <w:sz w:val="18"/>
          <w:szCs w:val="18"/>
        </w:rPr>
        <w:t xml:space="preserve">годовая </w:t>
      </w:r>
      <w:r w:rsidRPr="00F7547B">
        <w:rPr>
          <w:rFonts w:ascii="Times New Roman" w:hAnsi="Times New Roman" w:cs="Times New Roman"/>
          <w:sz w:val="18"/>
          <w:szCs w:val="18"/>
        </w:rPr>
        <w:t xml:space="preserve">общая стоимость настоящего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7547B">
        <w:rPr>
          <w:rFonts w:ascii="Times New Roman" w:hAnsi="Times New Roman" w:cs="Times New Roman"/>
          <w:sz w:val="18"/>
          <w:szCs w:val="18"/>
        </w:rPr>
        <w:t>а составляет ______ руб. ___ коп. (с учетом НДС) в ценах на 2024 г.</w:t>
      </w:r>
    </w:p>
    <w:p w14:paraId="21C147E5" w14:textId="552ECA50" w:rsidR="0006475A" w:rsidRPr="00F7547B" w:rsidRDefault="0006475A" w:rsidP="00AB1D22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В случае, если в период действия настоящего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7547B">
        <w:rPr>
          <w:rFonts w:ascii="Times New Roman" w:hAnsi="Times New Roman" w:cs="Times New Roman"/>
          <w:sz w:val="18"/>
          <w:szCs w:val="18"/>
        </w:rPr>
        <w:t xml:space="preserve">а вступает в силу нормативный правовой акт, изменяющий порядок определения цены по настоящему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7547B">
        <w:rPr>
          <w:rFonts w:ascii="Times New Roman" w:hAnsi="Times New Roman" w:cs="Times New Roman"/>
          <w:sz w:val="18"/>
          <w:szCs w:val="18"/>
        </w:rPr>
        <w:t xml:space="preserve">у, либо уполномоченным исполнительным органом государственной власти (субъекта) Забайкальского края - Читы, осуществляющим государственное регулирование цен (тарифов) в сфере теплоснабжения принят в отношении ПАО «ТГК-14» акт об установлении иного предельного уровня цены на тепловую энергию, либо в Соглашение об исполнении схемы теплоснабжения г. Читы внесены изменения, влияющие на цену тепловой энергии (мощности) ПАО «ТГК-14» - единой теплоснабжающей организацией в ценовой зоне теплоснабжения ПАО «ТГК-14» Городского округа «Город Чита», Стороны применяют новый порядок определения цены и (или) новую цену с момента введения в действие такого изменения, при этом внесение изменений в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7547B">
        <w:rPr>
          <w:rFonts w:ascii="Times New Roman" w:hAnsi="Times New Roman" w:cs="Times New Roman"/>
          <w:sz w:val="18"/>
          <w:szCs w:val="18"/>
        </w:rPr>
        <w:t xml:space="preserve"> не требуется.</w:t>
      </w:r>
    </w:p>
    <w:p w14:paraId="55F156F0" w14:textId="77777777" w:rsidR="00A51DCA" w:rsidRPr="00F7547B" w:rsidRDefault="00A51DCA" w:rsidP="00AB1D22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Оплата за тепловую энергию (мощность) и (или) теплоноситель производится Потребителем в следующем порядке:</w:t>
      </w:r>
    </w:p>
    <w:p w14:paraId="26A10E5B" w14:textId="77777777" w:rsidR="00A51DCA" w:rsidRPr="00F7547B" w:rsidRDefault="00A51DCA" w:rsidP="00A51DCA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до 18 числа текущего месяца – платеж в размере 30% плановой общей стоимости тепловой энергии, потребляемой в месяце, за который осуществляется оплата;</w:t>
      </w:r>
    </w:p>
    <w:p w14:paraId="0BB07262" w14:textId="77777777" w:rsidR="00A51DCA" w:rsidRPr="00F7547B" w:rsidRDefault="00A51DCA" w:rsidP="00A51DCA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до 10 числа месяца, следующего за расчетным, осуществляется оплата за фактически потребленную в истекшем месяце тепловую энергию с учетом средств, ранее внесенных потребителем.</w:t>
      </w:r>
    </w:p>
    <w:p w14:paraId="0B20CB5C" w14:textId="519EEA86" w:rsidR="00F97CE3" w:rsidRPr="00F7547B" w:rsidRDefault="00F97CE3" w:rsidP="00F97CE3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при наличии у Потребителя прибора учета тепловой энергии (мощности) – расчет за тепловую энергию производится Потребителем при предоставлении показаний прибора учета </w:t>
      </w:r>
      <w:r w:rsidR="00F24ED1" w:rsidRPr="00F7547B">
        <w:rPr>
          <w:rFonts w:ascii="Times New Roman" w:hAnsi="Times New Roman" w:cs="Times New Roman"/>
          <w:sz w:val="18"/>
          <w:szCs w:val="18"/>
        </w:rPr>
        <w:t>с 18</w:t>
      </w:r>
      <w:r w:rsidRPr="00F7547B">
        <w:rPr>
          <w:rFonts w:ascii="Times New Roman" w:hAnsi="Times New Roman" w:cs="Times New Roman"/>
          <w:sz w:val="18"/>
          <w:szCs w:val="18"/>
        </w:rPr>
        <w:t>-2</w:t>
      </w:r>
      <w:r w:rsidR="00F24ED1" w:rsidRPr="00F7547B">
        <w:rPr>
          <w:rFonts w:ascii="Times New Roman" w:hAnsi="Times New Roman" w:cs="Times New Roman"/>
          <w:sz w:val="18"/>
          <w:szCs w:val="18"/>
        </w:rPr>
        <w:t>0</w:t>
      </w:r>
      <w:r w:rsidRPr="00F7547B">
        <w:rPr>
          <w:rFonts w:ascii="Times New Roman" w:hAnsi="Times New Roman" w:cs="Times New Roman"/>
          <w:sz w:val="18"/>
          <w:szCs w:val="18"/>
        </w:rPr>
        <w:t xml:space="preserve"> числ</w:t>
      </w:r>
      <w:r w:rsidR="00F24ED1" w:rsidRPr="00F7547B">
        <w:rPr>
          <w:rFonts w:ascii="Times New Roman" w:hAnsi="Times New Roman" w:cs="Times New Roman"/>
          <w:sz w:val="18"/>
          <w:szCs w:val="18"/>
        </w:rPr>
        <w:t>о</w:t>
      </w:r>
      <w:r w:rsidRPr="00F7547B">
        <w:rPr>
          <w:rFonts w:ascii="Times New Roman" w:hAnsi="Times New Roman" w:cs="Times New Roman"/>
          <w:sz w:val="18"/>
          <w:szCs w:val="18"/>
        </w:rPr>
        <w:t xml:space="preserve"> каждого месяца и получении счета на фактическое потребление тепловой энергии (мощности)</w:t>
      </w:r>
      <w:r w:rsidR="00AB1D22">
        <w:rPr>
          <w:rFonts w:ascii="Times New Roman" w:hAnsi="Times New Roman" w:cs="Times New Roman"/>
          <w:sz w:val="18"/>
          <w:szCs w:val="18"/>
        </w:rPr>
        <w:t xml:space="preserve"> в текущем месяце</w:t>
      </w:r>
      <w:r w:rsidRPr="00F7547B">
        <w:rPr>
          <w:rFonts w:ascii="Times New Roman" w:hAnsi="Times New Roman" w:cs="Times New Roman"/>
          <w:sz w:val="18"/>
          <w:szCs w:val="18"/>
        </w:rPr>
        <w:t xml:space="preserve">. Оплата за фактически потребленное количество тепловой энергии (мощности) производится Потребителем в сроки, обеспечивающие поступление средств на расчетный счет Единой теплоснабжающей организации до </w:t>
      </w:r>
      <w:r w:rsidR="00AB1D22">
        <w:rPr>
          <w:rFonts w:ascii="Times New Roman" w:hAnsi="Times New Roman" w:cs="Times New Roman"/>
          <w:sz w:val="18"/>
          <w:szCs w:val="18"/>
        </w:rPr>
        <w:t>30</w:t>
      </w:r>
      <w:r w:rsidRPr="00F7547B">
        <w:rPr>
          <w:rFonts w:ascii="Times New Roman" w:hAnsi="Times New Roman" w:cs="Times New Roman"/>
          <w:sz w:val="18"/>
          <w:szCs w:val="18"/>
        </w:rPr>
        <w:t xml:space="preserve"> числа текущего месяца</w:t>
      </w:r>
      <w:r w:rsidR="00AB1D22">
        <w:rPr>
          <w:rFonts w:ascii="Times New Roman" w:hAnsi="Times New Roman" w:cs="Times New Roman"/>
          <w:sz w:val="18"/>
          <w:szCs w:val="18"/>
        </w:rPr>
        <w:t>, в феврале</w:t>
      </w:r>
      <w:r w:rsidR="005B2189">
        <w:rPr>
          <w:rFonts w:ascii="Times New Roman" w:hAnsi="Times New Roman" w:cs="Times New Roman"/>
          <w:sz w:val="18"/>
          <w:szCs w:val="18"/>
        </w:rPr>
        <w:t xml:space="preserve"> до</w:t>
      </w:r>
      <w:r w:rsidR="00AB1D22">
        <w:rPr>
          <w:rFonts w:ascii="Times New Roman" w:hAnsi="Times New Roman" w:cs="Times New Roman"/>
          <w:sz w:val="18"/>
          <w:szCs w:val="18"/>
        </w:rPr>
        <w:t xml:space="preserve"> 28 числа</w:t>
      </w:r>
      <w:r w:rsidRPr="00F7547B">
        <w:rPr>
          <w:rFonts w:ascii="Times New Roman" w:hAnsi="Times New Roman" w:cs="Times New Roman"/>
          <w:sz w:val="18"/>
          <w:szCs w:val="18"/>
        </w:rPr>
        <w:t>.</w:t>
      </w:r>
    </w:p>
    <w:p w14:paraId="04262CEA" w14:textId="77777777" w:rsidR="00A51DCA" w:rsidRPr="00F7547B" w:rsidRDefault="00A51DCA" w:rsidP="00AB1D22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Способ осуществления Потребителем оплаты коммунальной услуги по отоплению (в течение отопительного периода либо равномерно в течение календарного года) в отношении нежилого помещения, расположенного в многоквартирном доме, определяется в соответствии с Правилами предоставления коммунальных услуг.</w:t>
      </w:r>
    </w:p>
    <w:p w14:paraId="4795D217" w14:textId="77777777" w:rsidR="00A51DCA" w:rsidRPr="00F7547B" w:rsidRDefault="00A51DCA" w:rsidP="00AB1D22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Под расчетным периодом для расчета Потребителей с ЕТО принимается один календарный месяц.</w:t>
      </w:r>
    </w:p>
    <w:p w14:paraId="59A9A853" w14:textId="77777777" w:rsidR="00A51DCA" w:rsidRPr="00F7547B" w:rsidRDefault="00A51DCA" w:rsidP="00AB1D22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Распределение поступившей оплаты за тепловую энергию производится по счету-фактуре Единой теплоснабжающей организации, согласно указанному Потребителем назначению платежа. При поступлении оплаты без указания назначения платежа, погашение задолженности производится в порядке календарной очередности. При наличии переплаты излишне уплаченная Потребителем сумма засчитывается в счет погашения задолженности (при наличии) или в счет авансового платежа Потребителя за будущие периоды потребления, при этом положения ст.317.1 ГК РФ к правоотношениям сторон не применяются.</w:t>
      </w:r>
    </w:p>
    <w:p w14:paraId="5CAB6E8A" w14:textId="477B74B5" w:rsidR="00A51DCA" w:rsidRPr="00F7547B" w:rsidRDefault="00A51DCA" w:rsidP="00AB1D22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Размер платы за тепловую энергию при несоблюдении ЕТО установленных настоящим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7547B">
        <w:rPr>
          <w:rFonts w:ascii="Times New Roman" w:hAnsi="Times New Roman" w:cs="Times New Roman"/>
          <w:sz w:val="18"/>
          <w:szCs w:val="18"/>
        </w:rPr>
        <w:t>ом значений параметров качества теплоснабжения и параметров, отражающих допустимые перерывы в теплоснабжении, определяется в соответствии с Правилами организации теплоснабжения, утвержденными постановлением Правительства РФ № 808 от 08.08.2012.</w:t>
      </w:r>
    </w:p>
    <w:p w14:paraId="37BC7DAC" w14:textId="77777777" w:rsidR="00E51277" w:rsidRPr="00F7547B" w:rsidRDefault="00E51277" w:rsidP="00447C7E">
      <w:pPr>
        <w:pStyle w:val="af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ЕТО не несет материальной ответственности перед Потребителем за нарушение качества и за перерывы подачи тепловой энергии (мощности) и (или) теплоносителя в следующих случаях:</w:t>
      </w:r>
    </w:p>
    <w:p w14:paraId="552E0BA5" w14:textId="77777777" w:rsidR="00E51277" w:rsidRPr="00F7547B" w:rsidRDefault="00E51277" w:rsidP="00447C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lastRenderedPageBreak/>
        <w:t xml:space="preserve">          - по вине Потребителя, в т. ч. при невыполнении им предписаний Федерального органа исполнительной власти по государственному энергетическому надзору о неудовлетворительном состоянии </w:t>
      </w:r>
      <w:proofErr w:type="spellStart"/>
      <w:r w:rsidRPr="00F7547B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7547B">
        <w:rPr>
          <w:rFonts w:ascii="Times New Roman" w:hAnsi="Times New Roman" w:cs="Times New Roman"/>
          <w:sz w:val="18"/>
          <w:szCs w:val="18"/>
        </w:rPr>
        <w:t xml:space="preserve"> установок Потребителя, которое угрожает аварией или создает угрозу жизни и здоровью людей;</w:t>
      </w:r>
    </w:p>
    <w:p w14:paraId="6281A2D0" w14:textId="77777777" w:rsidR="00E51277" w:rsidRPr="00F7547B" w:rsidRDefault="00E51277" w:rsidP="00447C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          -  при снижении технических ресурсов ЕТО, вызванных понижением температуры наружного воздуха ниже расчетных значений более чем на 10 градусов на срок более 3 суток;</w:t>
      </w:r>
    </w:p>
    <w:p w14:paraId="224FF8A8" w14:textId="39F18DB7" w:rsidR="00E51277" w:rsidRPr="00F7547B" w:rsidRDefault="00E51277" w:rsidP="00447C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          - введения ограничения (прекращения) подачи тепловой энергии (мощности) и (или) теплоносителя в соответствии с действующим законодательством и условиями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7547B">
        <w:rPr>
          <w:rFonts w:ascii="Times New Roman" w:hAnsi="Times New Roman" w:cs="Times New Roman"/>
          <w:sz w:val="18"/>
          <w:szCs w:val="18"/>
        </w:rPr>
        <w:t xml:space="preserve">а. </w:t>
      </w:r>
    </w:p>
    <w:p w14:paraId="7102F881" w14:textId="7B326F32" w:rsidR="00E51277" w:rsidRPr="00F7547B" w:rsidRDefault="00E51277" w:rsidP="00447C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          - при невыполнении Потребителем технических мероприятий по подготовке систем теплоснабжения к отопительному периоду, предусмотренных разделом «Параметры качества теплоснабжения…» настоящего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7547B">
        <w:rPr>
          <w:rFonts w:ascii="Times New Roman" w:hAnsi="Times New Roman" w:cs="Times New Roman"/>
          <w:sz w:val="18"/>
          <w:szCs w:val="18"/>
        </w:rPr>
        <w:t>а;</w:t>
      </w:r>
    </w:p>
    <w:p w14:paraId="1A0464E7" w14:textId="4598D722" w:rsidR="00E51277" w:rsidRPr="00F7547B" w:rsidRDefault="00E51277" w:rsidP="00447C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          - при </w:t>
      </w:r>
      <w:proofErr w:type="spellStart"/>
      <w:r w:rsidRPr="00F7547B">
        <w:rPr>
          <w:rFonts w:ascii="Times New Roman" w:hAnsi="Times New Roman" w:cs="Times New Roman"/>
          <w:sz w:val="18"/>
          <w:szCs w:val="18"/>
        </w:rPr>
        <w:t>недопуске</w:t>
      </w:r>
      <w:proofErr w:type="spellEnd"/>
      <w:r w:rsidRPr="00F7547B">
        <w:rPr>
          <w:rFonts w:ascii="Times New Roman" w:hAnsi="Times New Roman" w:cs="Times New Roman"/>
          <w:sz w:val="18"/>
          <w:szCs w:val="18"/>
        </w:rPr>
        <w:t xml:space="preserve"> уполномоченных представителей ЕТО для производства ремонтных (аварийно-восстановительных) работ в </w:t>
      </w:r>
      <w:proofErr w:type="spellStart"/>
      <w:r w:rsidRPr="00F7547B">
        <w:rPr>
          <w:rFonts w:ascii="Times New Roman" w:hAnsi="Times New Roman" w:cs="Times New Roman"/>
          <w:sz w:val="18"/>
          <w:szCs w:val="18"/>
        </w:rPr>
        <w:t>теплосетевом</w:t>
      </w:r>
      <w:proofErr w:type="spellEnd"/>
      <w:r w:rsidRPr="00F7547B">
        <w:rPr>
          <w:rFonts w:ascii="Times New Roman" w:hAnsi="Times New Roman" w:cs="Times New Roman"/>
          <w:sz w:val="18"/>
          <w:szCs w:val="18"/>
        </w:rPr>
        <w:t xml:space="preserve"> оборудовании ЕТО, расположенном на объектах теплоснабжения Потребителя по настоящему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7547B">
        <w:rPr>
          <w:rFonts w:ascii="Times New Roman" w:hAnsi="Times New Roman" w:cs="Times New Roman"/>
          <w:sz w:val="18"/>
          <w:szCs w:val="18"/>
        </w:rPr>
        <w:t>у;</w:t>
      </w:r>
    </w:p>
    <w:p w14:paraId="359FA518" w14:textId="77777777" w:rsidR="00E51277" w:rsidRPr="00F7547B" w:rsidRDefault="00E51277" w:rsidP="00447C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          - в случае нарушения Потребителем обязанностей, по подготовке к отопительному сезону системы теплопотребления;</w:t>
      </w:r>
    </w:p>
    <w:p w14:paraId="488D65E1" w14:textId="77777777" w:rsidR="00E51277" w:rsidRPr="00F7547B" w:rsidRDefault="00E51277" w:rsidP="00447C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          - в результате стихийных явлений.</w:t>
      </w:r>
    </w:p>
    <w:p w14:paraId="738A529C" w14:textId="7CBFDF4F" w:rsidR="00A51DCA" w:rsidRPr="00F7547B" w:rsidRDefault="00A51DCA" w:rsidP="00AB1D22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Снижение размера платы за тепловую энергию при несоблюдении Единой теплоснабжающей организацией включенных в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7547B">
        <w:rPr>
          <w:rFonts w:ascii="Times New Roman" w:hAnsi="Times New Roman" w:cs="Times New Roman"/>
          <w:sz w:val="18"/>
          <w:szCs w:val="18"/>
        </w:rPr>
        <w:t xml:space="preserve"> теплоснабжения значений параметров качества теплоснабжения и (или) параметров, отражающих допустимые перерывы в теплоснабжении, не производится в следующих случаях:</w:t>
      </w:r>
    </w:p>
    <w:p w14:paraId="1C901DC4" w14:textId="1DEEE87E" w:rsidR="00A51DCA" w:rsidRPr="00F7547B" w:rsidRDefault="00A51DCA" w:rsidP="00A51DCA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наличия у потребителя задолженности по оплате тепловой энергии, теплоносителя, в том числе в случае нарушения сроков предварительной оплаты, если они предусмотрены настоящим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7547B">
        <w:rPr>
          <w:rFonts w:ascii="Times New Roman" w:hAnsi="Times New Roman" w:cs="Times New Roman"/>
          <w:sz w:val="18"/>
          <w:szCs w:val="18"/>
        </w:rPr>
        <w:t>ом, в размере, превышающем размер платы более чем за один расчетный период. После полного погашения (оплаты) потребителем указанной задолженности единая теплоснабжающая организация осуществляет по обращению потребителя снижение размера платы за тепловую энергию в порядке, предусмотренном Правилами организации теплоснабжения, утвержденными постановлением Правительства РФ №808 от 08.08.2012;</w:t>
      </w:r>
    </w:p>
    <w:p w14:paraId="5FD29BAD" w14:textId="2238B304" w:rsidR="00A51DCA" w:rsidRPr="00F7547B" w:rsidRDefault="00A51DCA" w:rsidP="00A51DCA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отсутствия приборов учета тепловой энергии, наличие неисправности, несанкционированной настройки и вмешательства, утрата или истечение срока </w:t>
      </w:r>
      <w:proofErr w:type="spellStart"/>
      <w:r w:rsidRPr="00F7547B">
        <w:rPr>
          <w:rFonts w:ascii="Times New Roman" w:hAnsi="Times New Roman" w:cs="Times New Roman"/>
          <w:sz w:val="18"/>
          <w:szCs w:val="18"/>
        </w:rPr>
        <w:t>межповерочного</w:t>
      </w:r>
      <w:proofErr w:type="spellEnd"/>
      <w:r w:rsidRPr="00F7547B">
        <w:rPr>
          <w:rFonts w:ascii="Times New Roman" w:hAnsi="Times New Roman" w:cs="Times New Roman"/>
          <w:sz w:val="18"/>
          <w:szCs w:val="18"/>
        </w:rPr>
        <w:t xml:space="preserve"> интервала прибора учета, непредставление показаний приборов учета в установленные сроки законодательством Российской Федерации или настоящим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7547B">
        <w:rPr>
          <w:rFonts w:ascii="Times New Roman" w:hAnsi="Times New Roman" w:cs="Times New Roman"/>
          <w:sz w:val="18"/>
          <w:szCs w:val="18"/>
        </w:rPr>
        <w:t>ом;</w:t>
      </w:r>
    </w:p>
    <w:p w14:paraId="2DAB33E2" w14:textId="77777777" w:rsidR="00A51DCA" w:rsidRPr="00F7547B" w:rsidRDefault="00A51DCA" w:rsidP="00A51DCA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неисполнения условия об обязательном обеспечении периодического доступа уполномоченных представителей единой теплоснабжающей организации к приборам учета тепловой энергии и эксплуатационной документации с целью проверки условий их эксплуатации и сохранности, снятия контрольных показаний, а также несоблюдение режима потребления тепловой энергии или подача недостоверных показаний приборов учета;</w:t>
      </w:r>
    </w:p>
    <w:p w14:paraId="1BF23E7E" w14:textId="77777777" w:rsidR="00A51DCA" w:rsidRPr="00F7547B" w:rsidRDefault="00A51DCA" w:rsidP="00A51DCA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необеспечения надлежащего технического состояния тепловой сети потребителя от точки поставки тепловой энергии (границы раздела) до точки (узла) учета, если указанные точки не совпадают. Оценка надлежащего технического состояния тепловой сети осуществляется в соответствии с Правилами организации теплоснабжения;</w:t>
      </w:r>
    </w:p>
    <w:p w14:paraId="37543600" w14:textId="31CA4E2F" w:rsidR="00A51DCA" w:rsidRPr="00F7547B" w:rsidRDefault="00A51DCA" w:rsidP="00A51DCA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ограничения и (или) прекращение подачи тепловой энергии потребителям, введенные в соответствии с главой VI Правил организации теплоснабжения по основаниям, не связанным с неисполнением или ненадлежащим исполнением потребителем обязательств по оплате тепловой энергии (теплоносителя), в том числе обязательств по их предварительной оплате, предусмотренных п. 4.3 раздела 4 настоящего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7547B">
        <w:rPr>
          <w:rFonts w:ascii="Times New Roman" w:hAnsi="Times New Roman" w:cs="Times New Roman"/>
          <w:sz w:val="18"/>
          <w:szCs w:val="18"/>
        </w:rPr>
        <w:t>а.</w:t>
      </w:r>
    </w:p>
    <w:p w14:paraId="271D7258" w14:textId="67091150" w:rsidR="000B7339" w:rsidRPr="00F7547B" w:rsidRDefault="00447C7E" w:rsidP="00AB1D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         4.9. </w:t>
      </w:r>
      <w:r w:rsidR="00A51DCA" w:rsidRPr="00F7547B">
        <w:rPr>
          <w:rFonts w:ascii="Times New Roman" w:hAnsi="Times New Roman" w:cs="Times New Roman"/>
          <w:sz w:val="18"/>
          <w:szCs w:val="18"/>
        </w:rPr>
        <w:t xml:space="preserve">При нарушении режима потребления тепловой энергии, в том числе при превышении фактического объема потребления тепловой энергии и (или) теплоносителя над договорным объемом потребления исходя из договорной величины тепловой нагрузки, отсутствии коммерческого учета тепловой энергии, отказа представителю ЕТО в доступе к приборам учета Потребитель обязан оплатить ЕТО объем сверхдоговорного, </w:t>
      </w:r>
      <w:proofErr w:type="spellStart"/>
      <w:r w:rsidR="00A51DCA" w:rsidRPr="00F7547B">
        <w:rPr>
          <w:rFonts w:ascii="Times New Roman" w:hAnsi="Times New Roman" w:cs="Times New Roman"/>
          <w:sz w:val="18"/>
          <w:szCs w:val="18"/>
        </w:rPr>
        <w:t>безучетного</w:t>
      </w:r>
      <w:proofErr w:type="spellEnd"/>
      <w:r w:rsidR="00A51DCA" w:rsidRPr="00F7547B">
        <w:rPr>
          <w:rFonts w:ascii="Times New Roman" w:hAnsi="Times New Roman" w:cs="Times New Roman"/>
          <w:sz w:val="18"/>
          <w:szCs w:val="18"/>
        </w:rPr>
        <w:t xml:space="preserve"> потребления или потребления с нарушением режима потребления с применением к ценам на тепловую энергию в сфере теплоснабжения повышающих коэффициентов, установленных в порядке, предусмотренном действующим законодательством.</w:t>
      </w:r>
    </w:p>
    <w:p w14:paraId="3BEDDD17" w14:textId="1D9EC730" w:rsidR="00364BAC" w:rsidRPr="00F7547B" w:rsidRDefault="00447C7E" w:rsidP="00AB1D2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4.10. </w:t>
      </w:r>
      <w:r w:rsidR="00364BAC" w:rsidRPr="00F7547B">
        <w:rPr>
          <w:rFonts w:ascii="Times New Roman" w:hAnsi="Times New Roman" w:cs="Times New Roman"/>
          <w:sz w:val="18"/>
          <w:szCs w:val="18"/>
        </w:rPr>
        <w:t xml:space="preserve">При размещении приборов учета (узлов учета) не на границе балансовой принадлежности величина потерь, возникающих на участке сети от границы балансовой принадлежности до места установки приборов учета (узлов учета), определяется в соответствии с разделом 3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="00364BAC" w:rsidRPr="00F7547B">
        <w:rPr>
          <w:rFonts w:ascii="Times New Roman" w:hAnsi="Times New Roman" w:cs="Times New Roman"/>
          <w:sz w:val="18"/>
          <w:szCs w:val="18"/>
        </w:rPr>
        <w:t xml:space="preserve">а и подлежит оплате в порядке и по цене, предусмотренными настоящим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="00364BAC" w:rsidRPr="00F7547B">
        <w:rPr>
          <w:rFonts w:ascii="Times New Roman" w:hAnsi="Times New Roman" w:cs="Times New Roman"/>
          <w:sz w:val="18"/>
          <w:szCs w:val="18"/>
        </w:rPr>
        <w:t>ом, дополнительно к объему потребленной тепловой энергии (мощности) в расчетном периоде.</w:t>
      </w:r>
    </w:p>
    <w:p w14:paraId="23F546C3" w14:textId="5960EF79" w:rsidR="0006475A" w:rsidRPr="0006475A" w:rsidRDefault="00447C7E" w:rsidP="000647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06475A" w:rsidRPr="0006475A">
        <w:rPr>
          <w:rFonts w:ascii="Times New Roman" w:hAnsi="Times New Roman" w:cs="Times New Roman"/>
          <w:sz w:val="18"/>
          <w:szCs w:val="18"/>
        </w:rPr>
        <w:t>4.1</w:t>
      </w:r>
      <w:r>
        <w:rPr>
          <w:rFonts w:ascii="Times New Roman" w:hAnsi="Times New Roman" w:cs="Times New Roman"/>
          <w:sz w:val="18"/>
          <w:szCs w:val="18"/>
        </w:rPr>
        <w:t>1</w:t>
      </w:r>
      <w:r w:rsidR="0006475A" w:rsidRPr="0006475A">
        <w:rPr>
          <w:rFonts w:ascii="Times New Roman" w:hAnsi="Times New Roman" w:cs="Times New Roman"/>
          <w:sz w:val="18"/>
          <w:szCs w:val="18"/>
        </w:rPr>
        <w:t xml:space="preserve">. Цена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="0006475A" w:rsidRPr="0006475A">
        <w:rPr>
          <w:rFonts w:ascii="Times New Roman" w:hAnsi="Times New Roman" w:cs="Times New Roman"/>
          <w:sz w:val="18"/>
          <w:szCs w:val="18"/>
        </w:rPr>
        <w:t>а может быть изменена по соглашению сторон.</w:t>
      </w:r>
    </w:p>
    <w:p w14:paraId="13A85E24" w14:textId="30BB8A2E" w:rsidR="0006475A" w:rsidRPr="0006475A" w:rsidRDefault="0006475A" w:rsidP="00447C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6475A">
        <w:rPr>
          <w:rFonts w:ascii="Times New Roman" w:hAnsi="Times New Roman" w:cs="Times New Roman"/>
          <w:sz w:val="18"/>
          <w:szCs w:val="18"/>
        </w:rPr>
        <w:t>4.1</w:t>
      </w:r>
      <w:r w:rsidR="00447C7E">
        <w:rPr>
          <w:rFonts w:ascii="Times New Roman" w:hAnsi="Times New Roman" w:cs="Times New Roman"/>
          <w:sz w:val="18"/>
          <w:szCs w:val="18"/>
        </w:rPr>
        <w:t>2</w:t>
      </w:r>
      <w:r w:rsidRPr="0006475A">
        <w:rPr>
          <w:rFonts w:ascii="Times New Roman" w:hAnsi="Times New Roman" w:cs="Times New Roman"/>
          <w:sz w:val="18"/>
          <w:szCs w:val="18"/>
        </w:rPr>
        <w:t xml:space="preserve">. Предельные уровни цены на тепловую энергию, теплоноситель доводятся до сведения Потребителя в порядке, установленном постановлениями Правительства РФ от 26.01.2023 №108 «О стандартах раскрытия информации в сфере водоснабжения и водоотведения» и от 26.01.2023 №110 «О стандартах раскрытия информации теплоснабжающими организациями, </w:t>
      </w:r>
      <w:proofErr w:type="spellStart"/>
      <w:r w:rsidRPr="0006475A">
        <w:rPr>
          <w:rFonts w:ascii="Times New Roman" w:hAnsi="Times New Roman" w:cs="Times New Roman"/>
          <w:sz w:val="18"/>
          <w:szCs w:val="18"/>
        </w:rPr>
        <w:t>теплосетевыми</w:t>
      </w:r>
      <w:proofErr w:type="spellEnd"/>
      <w:r w:rsidRPr="0006475A">
        <w:rPr>
          <w:rFonts w:ascii="Times New Roman" w:hAnsi="Times New Roman" w:cs="Times New Roman"/>
          <w:sz w:val="18"/>
          <w:szCs w:val="18"/>
        </w:rPr>
        <w:t xml:space="preserve"> организациями и органами регулирования тарифов в сфере теплоснабжения».</w:t>
      </w:r>
    </w:p>
    <w:p w14:paraId="3D304081" w14:textId="4215BE02" w:rsidR="0006475A" w:rsidRPr="0006475A" w:rsidRDefault="0006475A" w:rsidP="00447C7E">
      <w:pPr>
        <w:pStyle w:val="a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</w:t>
      </w:r>
      <w:r w:rsidR="00447C7E">
        <w:rPr>
          <w:rFonts w:ascii="Times New Roman" w:hAnsi="Times New Roman" w:cs="Times New Roman"/>
          <w:sz w:val="18"/>
          <w:szCs w:val="18"/>
        </w:rPr>
        <w:t>3</w:t>
      </w:r>
      <w:r w:rsidRPr="0006475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6475A">
        <w:rPr>
          <w:rFonts w:ascii="Times New Roman" w:hAnsi="Times New Roman" w:cs="Times New Roman"/>
          <w:sz w:val="18"/>
          <w:szCs w:val="18"/>
        </w:rPr>
        <w:t>Оплата за тепловую энергию, теплоноситель осуществляется за счет средств федерального (краевого, муниципального) бюджета в пределах выделенного лимита бюджетных обязательств н</w:t>
      </w:r>
      <w:r>
        <w:rPr>
          <w:rFonts w:ascii="Times New Roman" w:hAnsi="Times New Roman" w:cs="Times New Roman"/>
          <w:sz w:val="18"/>
          <w:szCs w:val="18"/>
        </w:rPr>
        <w:t>а соответствующий бюджетный год, а</w:t>
      </w:r>
      <w:r w:rsidR="0085134A">
        <w:rPr>
          <w:rFonts w:ascii="Times New Roman" w:hAnsi="Times New Roman" w:cs="Times New Roman"/>
          <w:sz w:val="18"/>
          <w:szCs w:val="18"/>
        </w:rPr>
        <w:t xml:space="preserve"> в </w:t>
      </w:r>
      <w:proofErr w:type="gramStart"/>
      <w:r w:rsidR="0085134A">
        <w:rPr>
          <w:rFonts w:ascii="Times New Roman" w:hAnsi="Times New Roman" w:cs="Times New Roman"/>
          <w:sz w:val="18"/>
          <w:szCs w:val="18"/>
        </w:rPr>
        <w:t>случае  необходимости</w:t>
      </w:r>
      <w:proofErr w:type="gramEnd"/>
      <w:r w:rsidR="0085134A">
        <w:rPr>
          <w:rFonts w:ascii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hAnsi="Times New Roman" w:cs="Times New Roman"/>
          <w:sz w:val="18"/>
          <w:szCs w:val="18"/>
        </w:rPr>
        <w:t xml:space="preserve">за счет </w:t>
      </w:r>
      <w:r w:rsidR="0085134A">
        <w:rPr>
          <w:rFonts w:ascii="Times New Roman" w:hAnsi="Times New Roman" w:cs="Times New Roman"/>
          <w:sz w:val="18"/>
          <w:szCs w:val="18"/>
        </w:rPr>
        <w:t xml:space="preserve">иных имеющихся финансовых средств, полученных от осуществляемых видов деятельности.  </w:t>
      </w:r>
    </w:p>
    <w:p w14:paraId="16577CDB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5.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 xml:space="preserve">ПОРЯДОК ОГРАНИЧЕНИЯ И ПРЕКРАЩЕНИЯ ПОСТАВКИ </w:t>
      </w:r>
      <w:r w:rsidR="00A31B97">
        <w:rPr>
          <w:rFonts w:ascii="Times New Roman" w:hAnsi="Times New Roman" w:cs="Times New Roman"/>
          <w:b/>
          <w:i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14:paraId="355DA8A3" w14:textId="6EEB144A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 случаях наличия у Потребителя задолженности по оплате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 нарушения Потребителем сроков оплаты в размере, превышающем размер платы за более чем один период платежа, установленный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ом, а также в случае нарушения Потребителем условий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о количестве, качестве и значениях термодинамических параметров возвращаемой горячей воды и (или) нарушения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воды, существенно влияющих на теплоснабжение других потребителей в данной системе теплоснабжения, а также в случае несоблюдения установленных техническими регламентами обязательных требований безопасной эксплуатации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 единая теплоснабжающая организация вправе ввести ограничения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воды.</w:t>
      </w:r>
    </w:p>
    <w:p w14:paraId="651B4F34" w14:textId="29BB4A4E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До введения ограничения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 ЕТО уведомляет Потребителя в письменной форме о возможности введения указанного ограничения в случае неуплаты задолженности до истечения 2-го периода платежа или в случае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неустранения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в течение 5 (пяти) календарных дней нарушения условий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о количестве, качестве и значениях термодинамических параметров возвращаемой горячей воды и (или) нарушения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воды, существенно влияющих на теплоснабжение других потребителей в данной системе теплоснабжения, а также при несоблюдении Потребителем установленных техническими регламентами обязательных требований безопасной эксплуатации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установок. При задержке платежей или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неустранении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нарушений в установленный срок ЕТО вправе ввести ограничение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воды, известив об этом Потребителя не менее чем за сутки до введения указанного ограничения. Ограничение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воды, вводится в установленный предупреждением срок путем сокращения подаваемого объема горячей воды на </w:t>
      </w:r>
      <w:r w:rsidRPr="00F92397">
        <w:rPr>
          <w:rFonts w:ascii="Times New Roman" w:hAnsi="Times New Roman" w:cs="Times New Roman"/>
          <w:sz w:val="18"/>
          <w:szCs w:val="18"/>
        </w:rPr>
        <w:lastRenderedPageBreak/>
        <w:t xml:space="preserve">50 процентов относительно предусмотренной настоящим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ом величины тепловой нагрузки по каждому виду теплопотребления.</w:t>
      </w:r>
    </w:p>
    <w:p w14:paraId="63BA5D7F" w14:textId="54C48791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Если по истечении 5 дней со дня введения ограничения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воды, Потребителем не будет погашена образовавшаяся задолженность или не устранены нарушения условий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о количестве, качестве и значениях термодинамических параметров возвращаемой горячей воды и (или) нарушения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воды, существенно влияющих на теплоснабжение других потребителей в данной системе теплоснабжения, а также установленных техническими регламентами обязательных требований безопасной эксплуатации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установок, ЕТО прекращает подачу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воды,  письменно уведомив Потребителя не менее чем за 1 сутки о дате и времени полного прекращения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воды.</w:t>
      </w:r>
    </w:p>
    <w:p w14:paraId="7FA1C8A5" w14:textId="76E0C549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Возобновление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 осуществляется после полного погашения задолженности или заключения соглашения о реструктуризации долга, устранения нарушения условий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о количестве, качестве и значениях термодинамических параметров возвращаемой горячей воды и (или) нарушения режима потребления, существенно влияющих на теплоснабжение других потребителей в данной системе теплоснабжения, а также установленных техническими регламентами обязательных требований безопасной эксплуатации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установок.</w:t>
      </w:r>
    </w:p>
    <w:p w14:paraId="7C9B5747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5.5.</w:t>
      </w:r>
      <w:r w:rsidRPr="00F92397">
        <w:rPr>
          <w:rFonts w:ascii="Times New Roman" w:hAnsi="Times New Roman" w:cs="Times New Roman"/>
          <w:sz w:val="18"/>
          <w:szCs w:val="18"/>
        </w:rPr>
        <w:tab/>
        <w:t>Ограничение режима потребления социально значимых категорий потребителей применяется в следующем порядке:</w:t>
      </w:r>
    </w:p>
    <w:p w14:paraId="6E702A03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5.5.1.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ЕТО направляет Потребителю уведомление о возможном ограничении режима потребления в случае непогашения (неоплаты) образовавшейся у него задолженности по оплате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 в определенный в уведомлении срок. В указанный срок Потребитель обязан погасить (оплатить)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задолженности;</w:t>
      </w:r>
    </w:p>
    <w:p w14:paraId="6008B298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5.5.2.</w:t>
      </w:r>
      <w:r w:rsidRPr="00F92397">
        <w:rPr>
          <w:rFonts w:ascii="Times New Roman" w:hAnsi="Times New Roman" w:cs="Times New Roman"/>
          <w:sz w:val="18"/>
          <w:szCs w:val="18"/>
        </w:rPr>
        <w:tab/>
        <w:t>ЕТО обязана информировать о предполагаемых действиях одновременно с потребителем орган местного самоуправления, орган прокуратуры, федеральный орган исполнительной власти по делам гражданской обороны и чрезвычайным ситуациям или их территориальные органы;</w:t>
      </w:r>
    </w:p>
    <w:p w14:paraId="48B854A6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5.5.3.</w:t>
      </w:r>
      <w:r w:rsidRPr="00F92397">
        <w:rPr>
          <w:rFonts w:ascii="Times New Roman" w:hAnsi="Times New Roman" w:cs="Times New Roman"/>
          <w:sz w:val="18"/>
          <w:szCs w:val="18"/>
        </w:rPr>
        <w:tab/>
        <w:t>В случае непогашения (неоплаты) имеющейся задолженности Потребителем до истечения установленного в уведомлении срока может быть введено частичное ограничение режима потребления. В случае если Потребитель в указанный в уведомлении срок не предпринял меры к безаварийному прекращению технологического процесса, а также не обеспечил безопасность жизни и здоровья людей и сохранность оборудования, о чем он в обязательном порядке должен информировать ЕТО, единая теплоснабжающая организация обязана повторно уведомить Потребителя и орган местного самоуправления о дате введения ограничения режима потребления. ЕТО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Потребителя. При этом ответственность перед третьими лицами за убытки, возникшие в связи с введением ограничения режима потребления (кроме случаев, когда введение ограничения режима потребления признано в установленном порядке необоснованным), несет Потребитель;</w:t>
      </w:r>
    </w:p>
    <w:p w14:paraId="62943F91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5.5.4.</w:t>
      </w:r>
      <w:r w:rsidRPr="00F92397">
        <w:rPr>
          <w:rFonts w:ascii="Times New Roman" w:hAnsi="Times New Roman" w:cs="Times New Roman"/>
          <w:sz w:val="18"/>
          <w:szCs w:val="18"/>
        </w:rPr>
        <w:tab/>
        <w:t>Если по истечении 10 дней со дня введения ограничения режима потребления Потребителем не будет погашена (оплачена) задолженность либо не будут выполнены иные законные требования, указанные в уведомлении о частичном ограничении режима потребления, может быть введено полное ограничение режима потребления при условии обязательного предварительного уведомления Потребителя 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потребления.</w:t>
      </w:r>
    </w:p>
    <w:p w14:paraId="6C5780A7" w14:textId="44777BBE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Частичное ограничение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на отопление объектов осуществляется путем установки дроссельного устройства на границе раздела балансовой принадлежности сетей либо в тепловой камере ЕТО, при этом подача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на отопление объектов уменьшается в пределах до 50 процентов, относительно предусмотренной настоящим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 максимальной тепловой нагрузки. </w:t>
      </w:r>
    </w:p>
    <w:p w14:paraId="73EF84D8" w14:textId="58D2E342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Полное ограничение режима потребления влечет за собой прекращение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 потребителю путем осуществления переключений на тепловых сетях. При отсутствии такой возможности прекращение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осуществляется путем отсоединения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 потребителя от тепловой сети. Возобновление режима потребления после введения полного ограничения режима потребления осуществляется за счет потребителя на основании расчета затрат ЕТО, но не может рассматриваться как новое подключение и не требует заключения нового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о подключении к системе теплоснабжения, за исключением случаев введения ограничения режима потребления в результате самовольного подключения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 к тепловым сетям.</w:t>
      </w:r>
    </w:p>
    <w:p w14:paraId="46C84E2D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силами ЕТО или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теплосетевой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организации Потребитель обязан обеспечить доступ к принадлежащим ему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теплопотребляющим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установкам (системам ГВС) уполномоченных представителей ЕТО для осуществления действий по ограничению режима потребления.</w:t>
      </w:r>
    </w:p>
    <w:p w14:paraId="0D6BE9FE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5.9.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Если Потребитель отказал в доступе к принадлежащим ему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теплопотребляющим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установкам (системам ГВС), единая теплоснабжающая организация составляет соответствующий акт. В акте об отказе в доступе к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теплопотребляющим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установкам (системам ГВС) Потребителя указываются дата и время его составления, основания введения ограничения, причины отказа в доступе, указанные Потребителем, фамилия, инициалы и должность лиц, подписывающих акт. Акт составляется в день, когда ЕТО получила отказ в доступе к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теплопотребляющим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установкам (системам ГВС) Потребителя, и подписывается уполномоченными представителями Потребителя и ЕТО. В случае отказа Потребителя от подписания указанного акта ЕТО отражает данный факт в акте. Указанный акт составляется в присутствии двух любых незаинтересованных лиц, которые подтверждают своими подписями факт отказа Потребителя подписать акт, после чего ЕТО производит отключение, в одностороннем порядке.</w:t>
      </w:r>
    </w:p>
    <w:p w14:paraId="7FFC8059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5.10.</w:t>
      </w:r>
      <w:r w:rsidRPr="00F92397">
        <w:rPr>
          <w:rFonts w:ascii="Times New Roman" w:hAnsi="Times New Roman" w:cs="Times New Roman"/>
          <w:sz w:val="18"/>
          <w:szCs w:val="18"/>
        </w:rPr>
        <w:tab/>
        <w:t>В случае исполнения Потребителем в полном объеме указанного в письменном уведомлении требования о погашении (оплате) задолженности или в случае представления им документов, свидетельствующих об отсутствии у него задолженности до введения ограничения режима потребления, указанное ограничение не вводится.</w:t>
      </w:r>
    </w:p>
    <w:p w14:paraId="14D4D6B0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5.11.</w:t>
      </w:r>
      <w:r w:rsidRPr="00F92397">
        <w:rPr>
          <w:rFonts w:ascii="Times New Roman" w:hAnsi="Times New Roman" w:cs="Times New Roman"/>
          <w:sz w:val="18"/>
          <w:szCs w:val="18"/>
        </w:rPr>
        <w:tab/>
        <w:t>Отказ Потребителя от признания задолженности в установленном размере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обязательств.</w:t>
      </w:r>
    </w:p>
    <w:p w14:paraId="443CD742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Возобновление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осуществляется после полного погашения (оплаты) задолженности потребителем. В случае исполнения Потребителем требования о погашении (оплате) задолженности в период ограничения режима потребления подача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возобновляется не позднее чем через 48 часов с момента поступления денежных средств на расчетный счет ЕТО.</w:t>
      </w:r>
    </w:p>
    <w:p w14:paraId="6D1AD717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Ограничение и прекращение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потребителям также может вводиться в следующих случаях:</w:t>
      </w:r>
    </w:p>
    <w:p w14:paraId="39BA7E93" w14:textId="1E436C20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 xml:space="preserve">1) нарушение Потребителем условий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о количестве, качестве и значениях термодинамических параметров возвращаемого теплоносителя и (или) нарушения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существенно влияющих на теплоснабжение других потребителей в данной системе теплоснабжения,</w:t>
      </w:r>
    </w:p>
    <w:p w14:paraId="42969290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2) в случае несоблюдения установленных техническими регламентами обязательных требований безопасной эксплуатации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установок;</w:t>
      </w:r>
    </w:p>
    <w:p w14:paraId="25816AE4" w14:textId="2B3E9496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3) прекращение обязательств сторон по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у;</w:t>
      </w:r>
    </w:p>
    <w:p w14:paraId="70EE78BA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4) выявление фактов бездоговорного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теплоносителя;</w:t>
      </w:r>
    </w:p>
    <w:p w14:paraId="079A77DA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5) возникновение (угроза возникновения) аварийных ситуаций в системе теплоснабжения;</w:t>
      </w:r>
    </w:p>
    <w:p w14:paraId="4BF49879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6) наличие обращения Потребителя введении ограничения;</w:t>
      </w:r>
    </w:p>
    <w:p w14:paraId="018A2F3B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7) при возникновении аварийных ситуаций на источнике тепла;</w:t>
      </w:r>
    </w:p>
    <w:p w14:paraId="2D4292AC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8) при необходимости принять неотложные меры по предотвращению   или ликвидации аварии в тепловых сетях;</w:t>
      </w:r>
    </w:p>
    <w:p w14:paraId="6E0198B7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9) не производить подачу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Потребителю на новый отопительный или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межотопительный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сезон, в случае имеющейся просроченной задолженности.</w:t>
      </w:r>
    </w:p>
    <w:p w14:paraId="4E4C8DB7" w14:textId="47EA30C4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10) иные случаи, предусмотренные нормативными правовыми актами Российской Федерации и настоящим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ом. </w:t>
      </w:r>
    </w:p>
    <w:p w14:paraId="69E596FF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ЕТО имеет право ежегодно для проведения капитального ремонта отключать Потребителя от централизованного теплоснабжения в соответствии с графиком ремонта теплосетей, утвержденным Администрацией городского округа «Город Чита», уведомив Потребителя через средства массовой информации не менее чем за 10-ть   рабочих дней. </w:t>
      </w:r>
    </w:p>
    <w:p w14:paraId="27DE9599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5.15.</w:t>
      </w:r>
      <w:r w:rsidRPr="00F92397">
        <w:rPr>
          <w:rFonts w:ascii="Times New Roman" w:hAnsi="Times New Roman" w:cs="Times New Roman"/>
          <w:sz w:val="18"/>
          <w:szCs w:val="18"/>
        </w:rPr>
        <w:tab/>
        <w:t>Согласование с Потребителем даты отключения, установленной графиком капитального ремонта, не требуется.</w:t>
      </w:r>
    </w:p>
    <w:p w14:paraId="211DC3B5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Прекращение (ограничение)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производится в случаях и порядке, предусмотренном Правилами организации теплоснабжения в Российской Федерации № 808 от 08.08.2012г., в зависимости от того, к какой из категорий относится Потребителей. </w:t>
      </w:r>
    </w:p>
    <w:p w14:paraId="0DE9C847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Для возобновления поставки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полном объеме, при устранении Потребителем обстоятельств, послуживших основанием для введения ограничения или прекращения, Потребитель возмещает Теплоснабжающей организации фактически понесенные расходы, связанные с введением ограничения или прекращения и возобновления поставки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теплоэнергии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.</w:t>
      </w:r>
    </w:p>
    <w:p w14:paraId="5CB5173F" w14:textId="6CE55D3D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Для возобновления поставки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случае прекращения в результате самовольного подключения объекта, Потребитель обязан в установленном действующим законодательством порядке получить технические условия, заключить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на подключение, оплатить данное подключение и возместить Единой теплоснабжающей организации фактически понесенные расходы, связанные с прекращением и возобновлением поставки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теплоэнергии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.</w:t>
      </w:r>
    </w:p>
    <w:p w14:paraId="65E6480F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6.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 xml:space="preserve"> ОТВЕТСТВЕННОСТЬ СТОРОН.</w:t>
      </w:r>
    </w:p>
    <w:p w14:paraId="4E6760D5" w14:textId="73962208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За невыполнение или ненадлежащее выполнение возложенных на них обязанностей по настоящему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у Стороны несут ответственность в соответствии с действующим законодательством РФ. </w:t>
      </w:r>
    </w:p>
    <w:p w14:paraId="6EFAAF1B" w14:textId="7631AF0B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Сторона настоящего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а, имущественные интересы которой нарушены в результате неисполнения или ненадлежащего исполнения обязательств по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у другой стороной, вправе требовать возмещения причинённых ей этой стороной убытков.</w:t>
      </w:r>
    </w:p>
    <w:p w14:paraId="221C95F2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 случае полного прекращения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при нарушении работы источника тепла, ЕТО возмещает Потребителю реальный причиненный ущерб на основании ст. 547 ГК РФ, за исключением нарушения работы источника по причине недостатка топлива, вызванного задолженностью Потребителя.</w:t>
      </w:r>
    </w:p>
    <w:p w14:paraId="3DB1378F" w14:textId="2945BF95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За нарушение сроков оплаты, предусмотренных пунктом 4.11. настоящего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а, Потребитель по требованию ЕТО оплачивает последней пени на просроченную сумму в размере, установленном действующим законодательством РФ.</w:t>
      </w:r>
    </w:p>
    <w:p w14:paraId="52AD5033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Потребитель несет ответственность за вывод из строя прибора учета или иное умышленное воздействие на прибор учета, с целью искажения его показаний количество израсходованной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определяется расчетным методом с момента выхода из строя прибора учета, входящего в состав узла учета. Время выхода прибора учета из строя определяется по данным архива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тепловычислителя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, а при их отсутствии – с даты последнего отчета о теплопотреблении. </w:t>
      </w:r>
    </w:p>
    <w:p w14:paraId="5DEA99E7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 превышении Потребителем расхода сетевой воды на подпитку тепловых сетей, при самовольном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водоразборе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сетевой воды, сверхнормативных тепловых потерях Потребитель возмещает по требованию ЕТО стоимость воды (тепловых потерь).</w:t>
      </w:r>
    </w:p>
    <w:p w14:paraId="0C1F29E8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Сверхнормативная утечка теплоносителя, тепловые потери в утечке теплоносителя определяются ЕТО по Правилам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и фиксируется в акте в присутствии Потребителя. Оплата производится Потребителем за период с момента последней проверки, но не более срока исковой давности. </w:t>
      </w:r>
    </w:p>
    <w:p w14:paraId="22976DD8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Стоимость утечки определяется исходя из себестоимости сетевой воды за 1 тонну, рассчитанной по калькуляции на день составления акта. </w:t>
      </w:r>
    </w:p>
    <w:p w14:paraId="265DB2AA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Отказ Потребителя от подписи акта не освобождает его от оплаты потребленной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установленном порядке</w:t>
      </w:r>
    </w:p>
    <w:p w14:paraId="739BEA43" w14:textId="679536F4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Стороны освобождаются от ответственности за неисполнение или ненадлежащее исполнение обязательств по настоящему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у, если это явилось следствием обстоятельств непреодолимой силы, возникших после заключения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а, как-то: стихийные бедствия, некоторые обстоятельства общественной жизни (военные действия, эпидемии, забастовки), правительственные постановления или распоряжения государственных органов, отклонениями от проектных норм и правил сверх допустимых пределов (температурные отклонения, ветровые нагрузки и другие обстоятельства, имеющие признаки чрезвычайности и непреодолимости 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причинно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обусловившие неисполнение обязательств по настоящему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у.</w:t>
      </w:r>
    </w:p>
    <w:p w14:paraId="3F77099F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6.9.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ЕТО освобождается от ответственности за не предоставление услуг в полном объеме в следующих случаях: </w:t>
      </w:r>
    </w:p>
    <w:p w14:paraId="54B8E736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отсутствия холодной воды или подачи </w:t>
      </w:r>
      <w:r w:rsidR="00427B32" w:rsidRPr="00F92397">
        <w:rPr>
          <w:rFonts w:ascii="Times New Roman" w:hAnsi="Times New Roman" w:cs="Times New Roman"/>
          <w:sz w:val="18"/>
          <w:szCs w:val="18"/>
        </w:rPr>
        <w:t>воды,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не соответствующей нормативам, поставщиком, подающим холодную воду на подогрев; </w:t>
      </w:r>
    </w:p>
    <w:p w14:paraId="548AE346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неисправности тепловых установок, принадлежащих Потребителю; </w:t>
      </w:r>
    </w:p>
    <w:p w14:paraId="6F3DDA68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в случаях порыва тепловых сетей, находящихся на обслуживании Потребителя, согласно акту границ балансовой принадлежности и эксплуатационной ответственности сторон и при отсутствии или неисправности запорной арматуры у Потребителя, повреждений оборудования Потребителя, приведших к автоматическому отключению насосных подстанций и другого оборудования на питающих теплопроводах;</w:t>
      </w:r>
    </w:p>
    <w:p w14:paraId="32F0A9CA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- при неправомерных действиях Потребителя связанных с вмешательством в работу элеваторных узлов, регуляторов параметров теплоносителя, нарушения целостности или отсутствия тепловой изоляции на трубопроводах и др. </w:t>
      </w:r>
    </w:p>
    <w:p w14:paraId="55AE7456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-  при снижении технических ресурсов ЕТО, вызванных понижением температуры наружного воздуха ниже расчетных значений более чем на 10 градусов на срок более 3 суток;</w:t>
      </w:r>
    </w:p>
    <w:p w14:paraId="20B1EBCC" w14:textId="1A389852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6.10.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ЕТО не несет ответственности перед Потребителем за отпуск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 пониженными параметрами за те сутки, в течение которых Потребитель допускал нарушение режимов потребления, установленных настоящим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ом. </w:t>
      </w:r>
    </w:p>
    <w:p w14:paraId="64AFC1CE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>6.11.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 нарушении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в том числе превышении фактического объема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над договорным объемом потребления исходя из договорной величины тепловой нагрузки, или отсутствии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 в случаях, предусмотренных законодательством Российской Федерации, Потребитель обязан оплатить Теплоснабжающей организации объем сверхдоговорного,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безучетного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потребления или потребления с нарушением режима потребления с применением к тарифам в сфере теплоснабжения повышающих коэффициентов, установленных действующим законодательством.</w:t>
      </w:r>
    </w:p>
    <w:p w14:paraId="496ED601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7.</w:t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>ГРАНИЦЫ ОТВЕТСТВЕННОСТИ</w:t>
      </w:r>
    </w:p>
    <w:p w14:paraId="3C14D19C" w14:textId="73375725" w:rsidR="00F92397" w:rsidRPr="00F92397" w:rsidRDefault="00F92397" w:rsidP="00FF27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7.1.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Граница ответственности за состояние и обслуживание тепловых сетей устанавливается актом разграничения балансовой принадлежности тепловых сетей (эксплуатационной ответственности сторон) (Приложение № 001 к настоящему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у).  </w:t>
      </w:r>
    </w:p>
    <w:p w14:paraId="05BA2112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8.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 xml:space="preserve"> ПОРЯДОК РАЗРЕШЕНИЯ СПОРОВ</w:t>
      </w:r>
    </w:p>
    <w:p w14:paraId="50936962" w14:textId="67E28B59"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Все споры и разногласия, возникающие из настоящего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 или в связи с ним, в том числе касающиеся его заключения, выполнения, нарушения, прекращения или действительности подлежат разрешению путем переговоров, а в случае не достижения согласия между Сторонами - в Арбитражном суде Забайкальского края.</w:t>
      </w:r>
    </w:p>
    <w:p w14:paraId="423EB722" w14:textId="77777777"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До передачи спора на разрешение арбитражного суда Стороны принимают меры к его урегулированию в досудебном порядке, путем направления претензии (требования). </w:t>
      </w:r>
    </w:p>
    <w:p w14:paraId="7B0467B8" w14:textId="6A459D63"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Претензией (требованием) признается любое подписанное уполномоченным лицом заявление, составленное в письменной форме и содержащее возникшие из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требования к другой Стороне, в том числе в связи </w:t>
      </w:r>
      <w:r w:rsidR="00FF27BE" w:rsidRPr="00F92397">
        <w:rPr>
          <w:rFonts w:ascii="Times New Roman" w:hAnsi="Times New Roman" w:cs="Times New Roman"/>
          <w:sz w:val="18"/>
          <w:szCs w:val="18"/>
        </w:rPr>
        <w:t>с ненадлежащим исполнением</w:t>
      </w:r>
      <w:r w:rsidRPr="00F92397">
        <w:rPr>
          <w:rFonts w:ascii="Times New Roman" w:hAnsi="Times New Roman" w:cs="Times New Roman"/>
          <w:sz w:val="18"/>
          <w:szCs w:val="18"/>
        </w:rPr>
        <w:t xml:space="preserve"> обязательств по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у, включая просрочку их исполнения, требования об устранении нарушений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а, о предусмотренных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 и /или/ </w:t>
      </w:r>
      <w:r w:rsidR="00FF27BE" w:rsidRPr="00F92397">
        <w:rPr>
          <w:rFonts w:ascii="Times New Roman" w:hAnsi="Times New Roman" w:cs="Times New Roman"/>
          <w:sz w:val="18"/>
          <w:szCs w:val="18"/>
        </w:rPr>
        <w:t>действующим законодательством</w:t>
      </w:r>
      <w:r w:rsidRPr="00F92397">
        <w:rPr>
          <w:rFonts w:ascii="Times New Roman" w:hAnsi="Times New Roman" w:cs="Times New Roman"/>
          <w:sz w:val="18"/>
          <w:szCs w:val="18"/>
        </w:rPr>
        <w:t xml:space="preserve"> мерах ответственности за неисполнение или ненадлежащее исполнение обязательств. </w:t>
      </w:r>
    </w:p>
    <w:p w14:paraId="730BEBE9" w14:textId="77777777"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8.4.</w:t>
      </w:r>
      <w:r w:rsidRPr="00F92397">
        <w:rPr>
          <w:rFonts w:ascii="Times New Roman" w:hAnsi="Times New Roman" w:cs="Times New Roman"/>
          <w:sz w:val="18"/>
          <w:szCs w:val="18"/>
        </w:rPr>
        <w:tab/>
        <w:t>Срок для рассмотрения претензии (требования) составляет 10 (десять) календарных дней со дня направления претензии.</w:t>
      </w:r>
    </w:p>
    <w:p w14:paraId="2B664368" w14:textId="0BEA7B4E"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Претензия (требование) может быть направлена нарочно, посредством почтовой связи, на согласованный в </w:t>
      </w:r>
      <w:r w:rsidR="00FF27BE" w:rsidRPr="00F92397">
        <w:rPr>
          <w:rFonts w:ascii="Times New Roman" w:hAnsi="Times New Roman" w:cs="Times New Roman"/>
          <w:sz w:val="18"/>
          <w:szCs w:val="18"/>
        </w:rPr>
        <w:t>разделе 10 настоящего</w:t>
      </w:r>
      <w:r w:rsidRPr="00F92397">
        <w:rPr>
          <w:rFonts w:ascii="Times New Roman" w:hAnsi="Times New Roman" w:cs="Times New Roman"/>
          <w:sz w:val="18"/>
          <w:szCs w:val="18"/>
        </w:rPr>
        <w:t xml:space="preserve">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адрес электронной почты Стороны. </w:t>
      </w:r>
    </w:p>
    <w:p w14:paraId="0D34A6B4" w14:textId="77777777"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(Датой направления претензии (требования) считается: </w:t>
      </w:r>
    </w:p>
    <w:p w14:paraId="37EC0A87" w14:textId="77777777"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посредством почтовой связи - дата, указанная на штемпеле почтового отделения места отправки.</w:t>
      </w:r>
    </w:p>
    <w:p w14:paraId="755CAD4A" w14:textId="77777777"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при направлении курьером – дата получения претензии Потребителем (представителем Потребителя),</w:t>
      </w:r>
    </w:p>
    <w:p w14:paraId="7F70DE53" w14:textId="4CC37CD5"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электронной почтой, подтверждением доставки письма на согласованный в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е адрес.</w:t>
      </w:r>
    </w:p>
    <w:p w14:paraId="280E0C77" w14:textId="3B34C7CD"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Стороны вправе осуществлять обмен сообщениями и/или уведомлениями по имеющимся каналам связи, в том числе посредством электронной связи через адреса электронной почты, указанные в разделе 10. настоящего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а, либо по адресам электронной почты, сообщенными сторонами друг другу.</w:t>
      </w:r>
    </w:p>
    <w:p w14:paraId="3E0103E0" w14:textId="5DBD9131"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Ответ на претензию (требование) может быть направлен нарочно, посредством почтовой связи, электронной почты, по адресам, указанным в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е.</w:t>
      </w:r>
    </w:p>
    <w:p w14:paraId="0BD8D282" w14:textId="3239D67C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9.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 xml:space="preserve"> СРОК ДЕЙСТВИЯ, ПОРЯДОК ИЗМЕНЕНИЯ И ДОПОЛНЕНИЯ </w:t>
      </w:r>
      <w:r w:rsidR="006F78E0">
        <w:rPr>
          <w:rFonts w:ascii="Times New Roman" w:hAnsi="Times New Roman" w:cs="Times New Roman"/>
          <w:b/>
          <w:i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>А</w:t>
      </w:r>
    </w:p>
    <w:p w14:paraId="18106F7D" w14:textId="2BC6F864" w:rsidR="00F92397" w:rsidRPr="00CB6015" w:rsidRDefault="00F92397" w:rsidP="00A978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9.1.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Потребитель в течение тридцати дней со дня поступления ему предложения о заключении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теплоснабжения обязан заключить соответствующий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 единой теплоснабжающей организацией, (при возникновении разногласий, оформив соответствующий протокол), либо представить единой теплоснабжающей организации письменный мотивированный отказ от заключения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а, если условия такого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не соответствуют требованиям действующего законодательства. В случае, если по истечении этого срока потребитель не подписал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 теплоснабжения и не представил письменный мотивированный отказ от </w:t>
      </w:r>
      <w:r w:rsidRPr="00CB6015">
        <w:rPr>
          <w:rFonts w:ascii="Times New Roman" w:hAnsi="Times New Roman" w:cs="Times New Roman"/>
          <w:sz w:val="18"/>
          <w:szCs w:val="18"/>
        </w:rPr>
        <w:t xml:space="preserve">заключения такого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CB6015">
        <w:rPr>
          <w:rFonts w:ascii="Times New Roman" w:hAnsi="Times New Roman" w:cs="Times New Roman"/>
          <w:sz w:val="18"/>
          <w:szCs w:val="18"/>
        </w:rPr>
        <w:t xml:space="preserve">а, такой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CB6015">
        <w:rPr>
          <w:rFonts w:ascii="Times New Roman" w:hAnsi="Times New Roman" w:cs="Times New Roman"/>
          <w:sz w:val="18"/>
          <w:szCs w:val="18"/>
        </w:rPr>
        <w:t xml:space="preserve"> считается заключенным.</w:t>
      </w:r>
    </w:p>
    <w:p w14:paraId="4991D2F8" w14:textId="5FD4F55B" w:rsidR="00F92397" w:rsidRPr="00CB6015" w:rsidRDefault="00F92397" w:rsidP="00A978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B6015">
        <w:rPr>
          <w:rFonts w:ascii="Times New Roman" w:hAnsi="Times New Roman" w:cs="Times New Roman"/>
          <w:sz w:val="18"/>
          <w:szCs w:val="18"/>
        </w:rPr>
        <w:t>9.2.</w:t>
      </w:r>
      <w:r w:rsidRPr="00CB6015">
        <w:rPr>
          <w:rFonts w:ascii="Times New Roman" w:hAnsi="Times New Roman" w:cs="Times New Roman"/>
          <w:sz w:val="18"/>
          <w:szCs w:val="18"/>
        </w:rPr>
        <w:tab/>
        <w:t xml:space="preserve">Любые изменения и дополнения к настоящему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CB6015">
        <w:rPr>
          <w:rFonts w:ascii="Times New Roman" w:hAnsi="Times New Roman" w:cs="Times New Roman"/>
          <w:sz w:val="18"/>
          <w:szCs w:val="18"/>
        </w:rPr>
        <w:t>у, имеют силу только в том случае, если они оформлены в письменном виде и подписаны обеими Сторонами.</w:t>
      </w:r>
    </w:p>
    <w:p w14:paraId="7A5755A6" w14:textId="23EB477E" w:rsidR="00DF3BF6" w:rsidRPr="00CB6015" w:rsidRDefault="00F92397" w:rsidP="005B17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B6015">
        <w:rPr>
          <w:rFonts w:ascii="Times New Roman" w:hAnsi="Times New Roman" w:cs="Times New Roman"/>
          <w:sz w:val="18"/>
          <w:szCs w:val="18"/>
        </w:rPr>
        <w:t>9.3.</w:t>
      </w:r>
      <w:r w:rsidR="00DF3BF6" w:rsidRPr="00CB6015">
        <w:rPr>
          <w:rFonts w:ascii="Times New Roman" w:hAnsi="Times New Roman" w:cs="Times New Roman"/>
          <w:sz w:val="18"/>
          <w:szCs w:val="18"/>
        </w:rPr>
        <w:t xml:space="preserve"> </w:t>
      </w:r>
      <w:r w:rsidRPr="00CB6015">
        <w:rPr>
          <w:rFonts w:ascii="Times New Roman" w:hAnsi="Times New Roman" w:cs="Times New Roman"/>
          <w:sz w:val="18"/>
          <w:szCs w:val="18"/>
        </w:rPr>
        <w:tab/>
      </w:r>
      <w:r w:rsidR="00DF3BF6" w:rsidRPr="00CB6015">
        <w:rPr>
          <w:rFonts w:ascii="Times New Roman" w:hAnsi="Times New Roman" w:cs="Times New Roman"/>
          <w:sz w:val="18"/>
          <w:szCs w:val="18"/>
        </w:rPr>
        <w:t xml:space="preserve">Настоящий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="00DF3BF6" w:rsidRPr="00CB6015">
        <w:rPr>
          <w:rFonts w:ascii="Times New Roman" w:hAnsi="Times New Roman" w:cs="Times New Roman"/>
          <w:sz w:val="18"/>
          <w:szCs w:val="18"/>
        </w:rPr>
        <w:t xml:space="preserve"> вступает в силу со дня окончания переходного периода в ценовой зоне теплоснабжения</w:t>
      </w:r>
      <w:r w:rsidR="00695664" w:rsidRPr="00CB6015">
        <w:rPr>
          <w:rFonts w:ascii="Times New Roman" w:hAnsi="Times New Roman" w:cs="Times New Roman"/>
          <w:sz w:val="18"/>
          <w:szCs w:val="18"/>
        </w:rPr>
        <w:t xml:space="preserve"> ГО «Город Чита»</w:t>
      </w:r>
      <w:r w:rsidR="00DF3BF6" w:rsidRPr="00CB6015">
        <w:rPr>
          <w:rFonts w:ascii="Times New Roman" w:hAnsi="Times New Roman" w:cs="Times New Roman"/>
          <w:sz w:val="18"/>
          <w:szCs w:val="18"/>
        </w:rPr>
        <w:t>.</w:t>
      </w:r>
      <w:r w:rsidR="005B17B2" w:rsidRPr="00CB6015">
        <w:rPr>
          <w:rFonts w:ascii="Times New Roman" w:hAnsi="Times New Roman" w:cs="Times New Roman"/>
          <w:sz w:val="18"/>
          <w:szCs w:val="18"/>
        </w:rPr>
        <w:t xml:space="preserve"> Обязательства сторон по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="005B17B2" w:rsidRPr="00CB6015">
        <w:rPr>
          <w:rFonts w:ascii="Times New Roman" w:hAnsi="Times New Roman" w:cs="Times New Roman"/>
          <w:sz w:val="18"/>
          <w:szCs w:val="18"/>
        </w:rPr>
        <w:t xml:space="preserve">у, заключенному до начала переходного периода в ценовой зоне теплоснабжения, прекращаются со дня вступления в силу настоящего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="005B17B2" w:rsidRPr="00CB6015">
        <w:rPr>
          <w:rFonts w:ascii="Times New Roman" w:hAnsi="Times New Roman" w:cs="Times New Roman"/>
          <w:sz w:val="18"/>
          <w:szCs w:val="18"/>
        </w:rPr>
        <w:t>а</w:t>
      </w:r>
      <w:r w:rsidR="0050476C">
        <w:rPr>
          <w:rFonts w:ascii="Times New Roman" w:hAnsi="Times New Roman" w:cs="Times New Roman"/>
          <w:sz w:val="18"/>
          <w:szCs w:val="18"/>
        </w:rPr>
        <w:t xml:space="preserve">, </w:t>
      </w:r>
      <w:r w:rsidR="0050476C" w:rsidRPr="0050476C">
        <w:rPr>
          <w:rFonts w:ascii="Times New Roman" w:hAnsi="Times New Roman" w:cs="Times New Roman"/>
          <w:sz w:val="18"/>
          <w:szCs w:val="18"/>
        </w:rPr>
        <w:t>кроме неисполненных обязательств по оплате поставленной тепловой энергии.</w:t>
      </w:r>
    </w:p>
    <w:p w14:paraId="037DAE2E" w14:textId="0642D5A1" w:rsidR="00F92397" w:rsidRPr="00F92397" w:rsidRDefault="000B7339" w:rsidP="00DB6A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9.4. </w:t>
      </w:r>
      <w:r w:rsidR="00F92397" w:rsidRPr="00CB6015">
        <w:rPr>
          <w:rFonts w:ascii="Times New Roman" w:hAnsi="Times New Roman" w:cs="Times New Roman"/>
          <w:sz w:val="18"/>
          <w:szCs w:val="18"/>
        </w:rPr>
        <w:t xml:space="preserve">Настоящий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="00F92397" w:rsidRPr="00CB6015">
        <w:rPr>
          <w:rFonts w:ascii="Times New Roman" w:hAnsi="Times New Roman" w:cs="Times New Roman"/>
          <w:sz w:val="18"/>
          <w:szCs w:val="18"/>
        </w:rPr>
        <w:t xml:space="preserve"> </w:t>
      </w:r>
      <w:r w:rsidR="00DF3BF6" w:rsidRPr="00CB6015">
        <w:rPr>
          <w:rFonts w:ascii="Times New Roman" w:hAnsi="Times New Roman" w:cs="Times New Roman"/>
          <w:sz w:val="18"/>
          <w:szCs w:val="18"/>
        </w:rPr>
        <w:t>действует</w:t>
      </w:r>
      <w:r w:rsidR="00F92397" w:rsidRPr="00CB6015">
        <w:rPr>
          <w:rFonts w:ascii="Times New Roman" w:hAnsi="Times New Roman" w:cs="Times New Roman"/>
          <w:sz w:val="18"/>
          <w:szCs w:val="18"/>
        </w:rPr>
        <w:t xml:space="preserve"> по </w:t>
      </w:r>
      <w:r w:rsidR="00DF3BF6" w:rsidRPr="00CB6015">
        <w:rPr>
          <w:rFonts w:ascii="Times New Roman" w:hAnsi="Times New Roman" w:cs="Times New Roman"/>
          <w:sz w:val="18"/>
          <w:szCs w:val="18"/>
        </w:rPr>
        <w:t>__</w:t>
      </w:r>
      <w:proofErr w:type="gramStart"/>
      <w:r w:rsidR="00DF3BF6" w:rsidRPr="00CB6015">
        <w:rPr>
          <w:rFonts w:ascii="Times New Roman" w:hAnsi="Times New Roman" w:cs="Times New Roman"/>
          <w:sz w:val="18"/>
          <w:szCs w:val="18"/>
        </w:rPr>
        <w:t>_._</w:t>
      </w:r>
      <w:proofErr w:type="gramEnd"/>
      <w:r w:rsidR="00DF3BF6" w:rsidRPr="00CB6015">
        <w:rPr>
          <w:rFonts w:ascii="Times New Roman" w:hAnsi="Times New Roman" w:cs="Times New Roman"/>
          <w:sz w:val="18"/>
          <w:szCs w:val="18"/>
        </w:rPr>
        <w:t>__.20__</w:t>
      </w:r>
      <w:r w:rsidR="00F92397" w:rsidRPr="00CB6015">
        <w:rPr>
          <w:rFonts w:ascii="Times New Roman" w:hAnsi="Times New Roman" w:cs="Times New Roman"/>
          <w:sz w:val="18"/>
          <w:szCs w:val="18"/>
        </w:rPr>
        <w:t xml:space="preserve">г. </w:t>
      </w:r>
      <w:r w:rsidR="00DF3BF6" w:rsidRPr="00CB6015">
        <w:rPr>
          <w:rFonts w:ascii="Times New Roman" w:hAnsi="Times New Roman" w:cs="Times New Roman"/>
          <w:sz w:val="18"/>
          <w:szCs w:val="18"/>
        </w:rPr>
        <w:t>и распространяет</w:t>
      </w:r>
      <w:r w:rsidR="00F92397" w:rsidRPr="00CB6015">
        <w:rPr>
          <w:rFonts w:ascii="Times New Roman" w:hAnsi="Times New Roman" w:cs="Times New Roman"/>
          <w:sz w:val="18"/>
          <w:szCs w:val="18"/>
        </w:rPr>
        <w:t xml:space="preserve"> свое действие на отношения Сторон, </w:t>
      </w:r>
      <w:r w:rsidR="00DF3BF6" w:rsidRPr="00CB6015">
        <w:rPr>
          <w:rFonts w:ascii="Times New Roman" w:hAnsi="Times New Roman" w:cs="Times New Roman"/>
          <w:sz w:val="18"/>
          <w:szCs w:val="18"/>
        </w:rPr>
        <w:t>сложившиеся с ___.___.20__г</w:t>
      </w:r>
      <w:r w:rsidR="00F92397" w:rsidRPr="00CB6015">
        <w:rPr>
          <w:rFonts w:ascii="Times New Roman" w:hAnsi="Times New Roman" w:cs="Times New Roman"/>
          <w:sz w:val="18"/>
          <w:szCs w:val="18"/>
        </w:rPr>
        <w:t xml:space="preserve">., а в части осуществления расчетов – до исполнения в полном объеме обязательств по оплате </w:t>
      </w:r>
      <w:r w:rsidR="00A31B97" w:rsidRPr="00CB6015">
        <w:rPr>
          <w:rFonts w:ascii="Times New Roman" w:hAnsi="Times New Roman" w:cs="Times New Roman"/>
          <w:sz w:val="18"/>
          <w:szCs w:val="18"/>
        </w:rPr>
        <w:t>тепловой энергии (мощности</w:t>
      </w:r>
      <w:r w:rsidR="00DF3BF6" w:rsidRPr="00CB6015">
        <w:rPr>
          <w:rFonts w:ascii="Times New Roman" w:hAnsi="Times New Roman" w:cs="Times New Roman"/>
          <w:sz w:val="18"/>
          <w:szCs w:val="18"/>
        </w:rPr>
        <w:t>),</w:t>
      </w:r>
      <w:r w:rsidR="00F92397" w:rsidRPr="00CB6015">
        <w:rPr>
          <w:rFonts w:ascii="Times New Roman" w:hAnsi="Times New Roman" w:cs="Times New Roman"/>
          <w:sz w:val="18"/>
          <w:szCs w:val="18"/>
        </w:rPr>
        <w:t xml:space="preserve"> потребленных в период</w:t>
      </w:r>
      <w:r w:rsidR="00754C55" w:rsidRPr="00CB6015">
        <w:rPr>
          <w:rFonts w:ascii="Times New Roman" w:hAnsi="Times New Roman" w:cs="Times New Roman"/>
          <w:sz w:val="18"/>
          <w:szCs w:val="18"/>
        </w:rPr>
        <w:t xml:space="preserve"> действия настоящего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="00754C55" w:rsidRPr="00CB6015">
        <w:rPr>
          <w:rFonts w:ascii="Times New Roman" w:hAnsi="Times New Roman" w:cs="Times New Roman"/>
          <w:sz w:val="18"/>
          <w:szCs w:val="18"/>
        </w:rPr>
        <w:t>а</w:t>
      </w:r>
      <w:r w:rsidR="00754C55">
        <w:rPr>
          <w:rFonts w:ascii="Times New Roman" w:hAnsi="Times New Roman" w:cs="Times New Roman"/>
          <w:sz w:val="18"/>
          <w:szCs w:val="18"/>
        </w:rPr>
        <w:t>.</w:t>
      </w:r>
    </w:p>
    <w:p w14:paraId="078FCB58" w14:textId="159AF521" w:rsidR="00F92397" w:rsidRPr="00F92397" w:rsidRDefault="00F92397" w:rsidP="00406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9.</w:t>
      </w:r>
      <w:r w:rsidR="000B7339">
        <w:rPr>
          <w:rFonts w:ascii="Times New Roman" w:hAnsi="Times New Roman" w:cs="Times New Roman"/>
          <w:sz w:val="18"/>
          <w:szCs w:val="18"/>
        </w:rPr>
        <w:t>5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Настоящий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считается продленным на каждый следующий календарный год в случае, если ни одна из сторон за 30 дней до истечения срока его действия не заявит о его прекращении либо о заключении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="001353D7" w:rsidRPr="00F92397">
        <w:rPr>
          <w:rFonts w:ascii="Times New Roman" w:hAnsi="Times New Roman" w:cs="Times New Roman"/>
          <w:sz w:val="18"/>
          <w:szCs w:val="18"/>
        </w:rPr>
        <w:t>а на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иных условиях, и при наличии заявки Потребителя с указанием объемов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подлежащей поставке в следующем календарном году. </w:t>
      </w:r>
    </w:p>
    <w:p w14:paraId="32789E06" w14:textId="3734F90B" w:rsidR="00F92397" w:rsidRPr="00F92397" w:rsidRDefault="00F92397" w:rsidP="00A978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47C7E">
        <w:rPr>
          <w:rFonts w:ascii="Times New Roman" w:hAnsi="Times New Roman" w:cs="Times New Roman"/>
          <w:color w:val="000000" w:themeColor="text1"/>
          <w:sz w:val="18"/>
          <w:szCs w:val="18"/>
        </w:rPr>
        <w:t>9.</w:t>
      </w:r>
      <w:r w:rsidR="000B7339" w:rsidRPr="00447C7E"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Pr="00447C7E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Досрочное расторжение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а, в одностороннем внесудебном порядке может иметь место по соглашению сторон, либо по основаниям, предусмотренным действующим на территории Российской Федерации законодательством.</w:t>
      </w:r>
    </w:p>
    <w:p w14:paraId="585328B7" w14:textId="4E702D2D" w:rsidR="00F92397" w:rsidRPr="00F92397" w:rsidRDefault="00F92397" w:rsidP="00A978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9.</w:t>
      </w:r>
      <w:r w:rsidR="000B7339">
        <w:rPr>
          <w:rFonts w:ascii="Times New Roman" w:hAnsi="Times New Roman" w:cs="Times New Roman"/>
          <w:sz w:val="18"/>
          <w:szCs w:val="18"/>
        </w:rPr>
        <w:t>7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Для расторжения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 по инициативе Потребителя необходимо:</w:t>
      </w:r>
    </w:p>
    <w:p w14:paraId="094DDAD6" w14:textId="68871390" w:rsidR="00F92397" w:rsidRPr="00F92397" w:rsidRDefault="000B7339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предупредить ЕТО за 30 дней до предполагаемого дня отключения,</w:t>
      </w:r>
    </w:p>
    <w:p w14:paraId="0AD0FBDE" w14:textId="132F7593" w:rsidR="00F92397" w:rsidRPr="00F92397" w:rsidRDefault="000B7339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обеспечить на границе раздела балансовой принадлежности и эксплуатационной ответственности Сторон надежное отключение тепловых сетей от источников теплоснабжения; </w:t>
      </w:r>
    </w:p>
    <w:p w14:paraId="0E5B2900" w14:textId="2D05E256" w:rsidR="00F92397" w:rsidRPr="00F92397" w:rsidRDefault="000B7339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</w:t>
      </w:r>
      <w:r w:rsidR="00F92397" w:rsidRPr="00F92397">
        <w:rPr>
          <w:rFonts w:ascii="Times New Roman" w:hAnsi="Times New Roman" w:cs="Times New Roman"/>
          <w:sz w:val="18"/>
          <w:szCs w:val="18"/>
        </w:rPr>
        <w:t>оформить совместно с представителем ЕТО акт об отключении и опломбировании запорной арматуры на границе балансовой принадлежности Сторон;</w:t>
      </w:r>
    </w:p>
    <w:p w14:paraId="5A40A510" w14:textId="58CBF085" w:rsidR="00F92397" w:rsidRPr="00F92397" w:rsidRDefault="000B7339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</w:t>
      </w:r>
      <w:r w:rsidR="00F92397" w:rsidRPr="00F92397">
        <w:rPr>
          <w:rFonts w:ascii="Times New Roman" w:hAnsi="Times New Roman" w:cs="Times New Roman"/>
          <w:sz w:val="18"/>
          <w:szCs w:val="18"/>
        </w:rPr>
        <w:t>составить с ЕТО Акт сверки взаимных расчетов за потребленную тепловую энергию, теплоноситель;</w:t>
      </w:r>
    </w:p>
    <w:p w14:paraId="7D093C43" w14:textId="0E64D982" w:rsidR="00F92397" w:rsidRPr="00F92397" w:rsidRDefault="000B7339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</w:t>
      </w:r>
      <w:r w:rsidR="00F92397" w:rsidRPr="00F92397">
        <w:rPr>
          <w:rFonts w:ascii="Times New Roman" w:hAnsi="Times New Roman" w:cs="Times New Roman"/>
          <w:sz w:val="18"/>
          <w:szCs w:val="18"/>
        </w:rPr>
        <w:t>оплатить в полном объеме потребленную тепловую энергию.</w:t>
      </w:r>
    </w:p>
    <w:p w14:paraId="6659D44B" w14:textId="5619B892" w:rsidR="00F92397" w:rsidRPr="00F92397" w:rsidRDefault="00DB6A76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F92397" w:rsidRPr="00F92397">
        <w:rPr>
          <w:rFonts w:ascii="Times New Roman" w:hAnsi="Times New Roman" w:cs="Times New Roman"/>
          <w:sz w:val="18"/>
          <w:szCs w:val="18"/>
        </w:rPr>
        <w:t>.</w:t>
      </w:r>
      <w:r w:rsidR="000B7339">
        <w:rPr>
          <w:rFonts w:ascii="Times New Roman" w:hAnsi="Times New Roman" w:cs="Times New Roman"/>
          <w:sz w:val="18"/>
          <w:szCs w:val="18"/>
        </w:rPr>
        <w:t>8</w:t>
      </w:r>
      <w:r w:rsidR="00F92397" w:rsidRPr="00F92397">
        <w:rPr>
          <w:rFonts w:ascii="Times New Roman" w:hAnsi="Times New Roman" w:cs="Times New Roman"/>
          <w:sz w:val="18"/>
          <w:szCs w:val="18"/>
        </w:rPr>
        <w:t>.</w:t>
      </w:r>
      <w:r w:rsidR="00F92397" w:rsidRPr="00F92397">
        <w:rPr>
          <w:rFonts w:ascii="Times New Roman" w:hAnsi="Times New Roman" w:cs="Times New Roman"/>
          <w:sz w:val="18"/>
          <w:szCs w:val="18"/>
        </w:rPr>
        <w:tab/>
        <w:t xml:space="preserve">К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="00F92397" w:rsidRPr="00F92397">
        <w:rPr>
          <w:rFonts w:ascii="Times New Roman" w:hAnsi="Times New Roman" w:cs="Times New Roman"/>
          <w:sz w:val="18"/>
          <w:szCs w:val="18"/>
        </w:rPr>
        <w:t>у прилагаются:</w:t>
      </w:r>
    </w:p>
    <w:p w14:paraId="1F322820" w14:textId="77777777"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Приложение №001. Акт о разграничении балансовой принадлежности и эксплуатационной ответственности сторон</w:t>
      </w:r>
    </w:p>
    <w:p w14:paraId="623A1629" w14:textId="77777777"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Приложение №002 Перечень приборов учета.  </w:t>
      </w:r>
    </w:p>
    <w:p w14:paraId="6971081F" w14:textId="77777777"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Приложение №003 Порядок осуществления расчетов с использованием автоматизиро</w:t>
      </w:r>
      <w:r w:rsidR="00050B37">
        <w:rPr>
          <w:rFonts w:ascii="Times New Roman" w:hAnsi="Times New Roman" w:cs="Times New Roman"/>
          <w:sz w:val="18"/>
          <w:szCs w:val="18"/>
        </w:rPr>
        <w:t xml:space="preserve">ванной системы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</w:p>
    <w:p w14:paraId="30517650" w14:textId="77777777"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Приложение №004 Температурный график.</w:t>
      </w:r>
    </w:p>
    <w:p w14:paraId="4034A7DD" w14:textId="77777777"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Приложения №005-006 Расчетное годовое потребление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с разбивкой по месяцам.</w:t>
      </w:r>
    </w:p>
    <w:p w14:paraId="3F18AA18" w14:textId="77777777"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Приложение №007 Уведомление об использовании электронной почты.</w:t>
      </w:r>
    </w:p>
    <w:p w14:paraId="30422845" w14:textId="77777777"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Приложение №008 Согласованная сторонами форма передачи показаний прибора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</w:p>
    <w:p w14:paraId="750FB8D4" w14:textId="77777777"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Приложение № 009 Параметры качества теплоснабжения.</w:t>
      </w:r>
    </w:p>
    <w:p w14:paraId="69819936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10.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>ЮРИДИЧЕСКИЕ АДРЕСА И БАНКОВСКИЕ РЕКВИЗИТЫ:</w:t>
      </w:r>
    </w:p>
    <w:p w14:paraId="3E380E7F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 xml:space="preserve">Единая теплоснабжающая организация: ПАО «Территориальная генерирующая компания №14» </w:t>
      </w:r>
    </w:p>
    <w:p w14:paraId="0790FAFA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ОГРН: 1047550031242   ИНН: 7534018889 КПП: 753401001     </w:t>
      </w:r>
    </w:p>
    <w:p w14:paraId="5FF8FE51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Юридический адрес: 672000,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г.Чита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, ул. Профсоюзная, 23         </w:t>
      </w:r>
    </w:p>
    <w:p w14:paraId="6E415DC9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Получатель платежа «Читинский теплоэнергосбыт» филиал ПАО «ТГК-14» </w:t>
      </w:r>
    </w:p>
    <w:p w14:paraId="5CB7EB98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Почтовый адрес: 672000,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г.Чита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ул.Профсоюзная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, 23.</w:t>
      </w:r>
    </w:p>
    <w:p w14:paraId="16D5FE90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Банк: Читинское отделение №8600 ПАО Сбербанк</w:t>
      </w:r>
    </w:p>
    <w:p w14:paraId="2A9393B6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Расчетный счет: </w:t>
      </w:r>
      <w:proofErr w:type="gramStart"/>
      <w:r w:rsidRPr="00F92397">
        <w:rPr>
          <w:rFonts w:ascii="Times New Roman" w:hAnsi="Times New Roman" w:cs="Times New Roman"/>
          <w:sz w:val="18"/>
          <w:szCs w:val="18"/>
        </w:rPr>
        <w:t xml:space="preserve">40702810174000104465,   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 xml:space="preserve">    БИК 047601637</w:t>
      </w:r>
    </w:p>
    <w:p w14:paraId="7A9665D6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К/С 30101810500000000637    </w:t>
      </w:r>
    </w:p>
    <w:p w14:paraId="76CDAFD6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ОГРН № 1047550031242    ИНН 7534018889     КПП: 753602001      </w:t>
      </w:r>
    </w:p>
    <w:p w14:paraId="2DF0B6E7" w14:textId="77777777" w:rsidR="00C806A4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ОКПО: 74421763     ОКВЭД: 40.10.11    ОКАТО: 76401368000 ОКТМО: 76701000 </w:t>
      </w:r>
    </w:p>
    <w:p w14:paraId="4BDF9090" w14:textId="0EBAAA30" w:rsidR="00F92397" w:rsidRPr="00F24ED1" w:rsidRDefault="00C806A4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24ED1">
        <w:rPr>
          <w:rFonts w:ascii="Times New Roman" w:hAnsi="Times New Roman" w:cs="Times New Roman"/>
          <w:sz w:val="18"/>
          <w:szCs w:val="18"/>
          <w:lang w:val="en-US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F24ED1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9" w:history="1">
        <w:r w:rsidRPr="00935790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delo</w:t>
        </w:r>
        <w:r w:rsidRPr="00F24ED1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@</w:t>
        </w:r>
        <w:r w:rsidRPr="00935790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tsbyt</w:t>
        </w:r>
        <w:r w:rsidRPr="00F24ED1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.</w:t>
        </w:r>
        <w:r w:rsidRPr="00935790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tgk</w:t>
        </w:r>
        <w:r w:rsidRPr="00F24ED1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-14.</w:t>
        </w:r>
        <w:r w:rsidRPr="00935790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com</w:t>
        </w:r>
      </w:hyperlink>
      <w:r w:rsidR="00F92397" w:rsidRPr="00F24ED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</w:p>
    <w:p w14:paraId="5AB9CCD6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Телефон: 384-116, 384-121, 384-127, 384-111, 384-130,384-123 </w:t>
      </w:r>
    </w:p>
    <w:p w14:paraId="24F4167E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Потребитель: </w:t>
      </w:r>
    </w:p>
    <w:p w14:paraId="430FB711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EED21B" w14:textId="7FF57670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     Настоящий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составлен в 2-х экземплярах, каждый из которых имеет одинаковую юридическую силу: один находится у Единой теплоснабжающей организации, второй у Потребителя.</w:t>
      </w:r>
    </w:p>
    <w:p w14:paraId="00FF21DD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C2DCC5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ПОДПИСИ СТОРОН:</w:t>
      </w:r>
    </w:p>
    <w:p w14:paraId="0C9C6855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5B3FFF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Единая теплоснабжающая </w:t>
      </w:r>
      <w:proofErr w:type="gramStart"/>
      <w:r w:rsidRPr="00F92397">
        <w:rPr>
          <w:rFonts w:ascii="Times New Roman" w:hAnsi="Times New Roman" w:cs="Times New Roman"/>
          <w:sz w:val="18"/>
          <w:szCs w:val="18"/>
        </w:rPr>
        <w:t xml:space="preserve">организация  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  <w:t>Потребитель</w:t>
      </w:r>
    </w:p>
    <w:p w14:paraId="32B2FF8A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022C2C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__________________  /_____________/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  <w:t>___________________/____________/</w:t>
      </w:r>
    </w:p>
    <w:p w14:paraId="26656210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.</w:t>
      </w:r>
    </w:p>
    <w:p w14:paraId="1A6FBDA2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DAABC1F" w14:textId="4CEA6990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E08716" w14:textId="77777777" w:rsidR="000B7339" w:rsidRPr="00F92397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1108E3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Согласовано ю/к ДО Филатова З.Н.:</w:t>
      </w:r>
    </w:p>
    <w:p w14:paraId="238EC807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Исп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379C8D09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DB599B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093FC9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E0EFDD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A5ED637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4CC93B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D0C0B1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7CFB20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BAD6A3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C90728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243823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8A6FCD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DF00A8C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D19F75" w14:textId="77777777"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0DF3C6D" w14:textId="77777777"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F1DCAE2" w14:textId="77777777"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FD1D2A" w14:textId="77777777"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D549EA9" w14:textId="77777777"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57A165" w14:textId="77777777"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D77E07" w14:textId="77777777"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40AA053" w14:textId="7E485887"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79412F" w14:textId="5388FCB0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952DBCE" w14:textId="21EE08BB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D1B617" w14:textId="0595A178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602600" w14:textId="0AF8D71C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610A8B" w14:textId="5A31F655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9C40CD8" w14:textId="2EE49770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2926939" w14:textId="5D8D69C1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1EF260" w14:textId="44ED6881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2CEF341" w14:textId="18A16A8A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380E4E3" w14:textId="651A2622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35C18A" w14:textId="07314AAF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0ADC77" w14:textId="5579C481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B74756F" w14:textId="4D13464C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77CA261" w14:textId="052A34C9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37B885" w14:textId="67AF4799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5A9E42" w14:textId="5747DDF2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B1A8120" w14:textId="23A57128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F2C634" w14:textId="0F170284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0C82925" w14:textId="1A6BD571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5E80DB8" w14:textId="10CBD950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75C89CE" w14:textId="3FF223A2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4DD2E5" w14:textId="22A5B33C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9D9D3FF" w14:textId="006AA43C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62B52B0" w14:textId="5FA2CE1F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3CA5FD2" w14:textId="11FFD5A2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B3515D" w14:textId="770C2D9F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46BA231" w14:textId="77777777" w:rsidR="008A7BE7" w:rsidRDefault="008A7BE7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  <w:sectPr w:rsidR="008A7BE7" w:rsidSect="008A7BE7">
          <w:footerReference w:type="default" r:id="rId10"/>
          <w:footerReference w:type="first" r:id="rId11"/>
          <w:pgSz w:w="11906" w:h="16838" w:code="9"/>
          <w:pgMar w:top="567" w:right="850" w:bottom="709" w:left="1134" w:header="0" w:footer="0" w:gutter="0"/>
          <w:pgNumType w:start="1"/>
          <w:cols w:space="708"/>
          <w:docGrid w:linePitch="360"/>
        </w:sectPr>
      </w:pPr>
    </w:p>
    <w:p w14:paraId="104FA76D" w14:textId="20958DBF" w:rsidR="00F92397" w:rsidRPr="00F92397" w:rsidRDefault="00F92397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003 </w:t>
      </w:r>
    </w:p>
    <w:p w14:paraId="5AD6B8DE" w14:textId="1A1B0F7E" w:rsidR="00F92397" w:rsidRPr="00F92397" w:rsidRDefault="00F92397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к </w:t>
      </w:r>
      <w:proofErr w:type="gramStart"/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у  №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 xml:space="preserve"> 020000000</w:t>
      </w:r>
    </w:p>
    <w:p w14:paraId="7A7F064B" w14:textId="77777777" w:rsidR="00F92397" w:rsidRPr="00F92397" w:rsidRDefault="00F92397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F92397">
        <w:rPr>
          <w:rFonts w:ascii="Times New Roman" w:hAnsi="Times New Roman" w:cs="Times New Roman"/>
          <w:sz w:val="18"/>
          <w:szCs w:val="18"/>
        </w:rPr>
        <w:t>от  «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>___»___________20___г.</w:t>
      </w:r>
    </w:p>
    <w:p w14:paraId="76216FCB" w14:textId="77777777" w:rsidR="00F92397" w:rsidRPr="00F92397" w:rsidRDefault="00F92397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BCAA505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Порядок осуществления расчетов с использованием автоматизированной системы учета</w:t>
      </w:r>
    </w:p>
    <w:p w14:paraId="2829AEC6" w14:textId="77777777" w:rsidR="00F92397" w:rsidRPr="00F92397" w:rsidRDefault="00A31B97" w:rsidP="00F923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</w:p>
    <w:p w14:paraId="6222A271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5BEB1F3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1. Стороны договорились для целей определения показаний приборов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(далее – УУТЭ) применять «Отчетную ведомость за потребленную тепловую энергию», сформированную Автоматизированной системой учета энергетических ресурсов Единой теплоснабжающей организации (далее - Ведомость АСУ ЭР). </w:t>
      </w:r>
    </w:p>
    <w:p w14:paraId="5FBD9C81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Под Автоматизированной системой учета энергетических ресурсов (далее - АСУ ЭР) Единой теплоснабжающей </w:t>
      </w:r>
      <w:r w:rsidR="00B44A98" w:rsidRPr="00F92397">
        <w:rPr>
          <w:rFonts w:ascii="Times New Roman" w:hAnsi="Times New Roman" w:cs="Times New Roman"/>
          <w:sz w:val="18"/>
          <w:szCs w:val="18"/>
        </w:rPr>
        <w:t>организации Стороны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понимают систему программных и аппаратных средств, предназначенных для автоматизации процесса сбора, обработки и хранения информации о количестве потребленной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посредством получения информации с УУТЭ Потребителя с использованием систем дистанционного сбора и передачи данных.</w:t>
      </w:r>
    </w:p>
    <w:p w14:paraId="0829E9EB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 Потребитель назначает представителя, ответственного за работу УУТЭ, присоединенного в установленном порядке к АСУ ЭР Единой теплоснабжающей организации, и в течение 10 (десяти) рабочих дней, начиная с даты подключения прибора учета к АСУ ЭР.</w:t>
      </w:r>
    </w:p>
    <w:p w14:paraId="4AFF82CF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Ответственный представитель Потребителя ежедневно производит контроль передачи и поступления данных с УУТЭ в АСУ ЭР Единой теплоснабжающей организации с использованием каналообразующего оборудования (устройства считывания, передачи данных о потреблении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) и сети передачи данных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Internet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74A2002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В случае обнаружения неисправности каналообразующего оборудования или иной невозможности дистанционной передачи данных, ответственный представитель Потребителя сообщает об этом (посредством направления письма,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факсограммы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или телефонограммы) в течение 24 (двадцати четырех) часов Единой теплоснабжающей организации. </w:t>
      </w:r>
    </w:p>
    <w:p w14:paraId="01BABA48" w14:textId="5172203D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3. При возникновении сбоя в передаче данных в АСУ ЭР Единой теплоснабжающей организации из-за выхода из строя каналообразующего оборудования или повреждений линий (каналов) связи в течение более 15 (пятнадцати) календарных дней подряд в расчётном месяце, для целей определения показаний УУТЭ Потребитель предоставляет Единой теплоснабжающей организации в предусмотренный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 теплоснабжения срок подписанные уполномоченным лицом актуальные показания приборов учета служащих для расчетов с Единой теплоснабжающей организации . </w:t>
      </w:r>
    </w:p>
    <w:p w14:paraId="73890F8E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4. При возникновении сбоя в передаче данных в АСУ ЭР Единой теплоснабжающей организации из-за неработоспособности УУТЭ Потребителя, Потребитель и ЕТО составляют Акт о выходе из строя УУТЭ.</w:t>
      </w:r>
    </w:p>
    <w:p w14:paraId="6C26ABA7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В указанном акте должны содержаться описание УУТЭ и его показаний на момент составления акта, сведения о причинах неисправности, дате и времени обнаружения неисправности и т.п. Акт о выходе из строя </w:t>
      </w:r>
      <w:r w:rsidR="00B44A98" w:rsidRPr="00F92397">
        <w:rPr>
          <w:rFonts w:ascii="Times New Roman" w:hAnsi="Times New Roman" w:cs="Times New Roman"/>
          <w:sz w:val="18"/>
          <w:szCs w:val="18"/>
        </w:rPr>
        <w:t>УУТЭ составляется</w:t>
      </w:r>
      <w:r w:rsidRPr="00F92397">
        <w:rPr>
          <w:rFonts w:ascii="Times New Roman" w:hAnsi="Times New Roman" w:cs="Times New Roman"/>
          <w:sz w:val="18"/>
          <w:szCs w:val="18"/>
        </w:rPr>
        <w:t xml:space="preserve"> Единой теплоснабжающей организацией в присутствии Потребителя. Отказ Потребителя от подписания составленного акта, а также отказ от присутствия при его составлении отражается с указанием причин такого отказа в указанном акте или в отдельном акте, при этом составленный Акт о выходе из строя УУТЭ считается надлежащим доказательством указанных в нем обстоятельств. </w:t>
      </w:r>
    </w:p>
    <w:p w14:paraId="22941A2F" w14:textId="4AB9CF02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Расчет количества потребленной Абонентом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случае неработоспособности УУТЭ Потребителя производится Единой теплоснабжающей организацией расчетным путем в порядке, предусмотренном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ом и действующим законодательством. </w:t>
      </w:r>
    </w:p>
    <w:p w14:paraId="26BD41EF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5. Для расчётов за потреблённую Потребителем тепловую энергию за расчётный месяц, переданные с УУТЭ в АСУ ЭР показания переносятся Единой теплоснабжающей организацией на бумажный носитель в виде Ведомости АСУ ЭР. </w:t>
      </w:r>
    </w:p>
    <w:p w14:paraId="459744E4" w14:textId="2C104F30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Величина потерь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границах балансовой принадлежности и эксплуатационной ответственности Потребителя определяется в соответствии с условиями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 теплоснабжения и вносится Единой теплоснабжающей организацией в Ведомость АСУ ЭР.</w:t>
      </w:r>
    </w:p>
    <w:p w14:paraId="573ABB37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6. Потребитель вправе получить копию Ведомости обратившись в письменной форме в </w:t>
      </w:r>
      <w:r w:rsidR="00B44A98" w:rsidRPr="00F92397">
        <w:rPr>
          <w:rFonts w:ascii="Times New Roman" w:hAnsi="Times New Roman" w:cs="Times New Roman"/>
          <w:sz w:val="18"/>
          <w:szCs w:val="18"/>
        </w:rPr>
        <w:t>ЕТО.</w:t>
      </w:r>
    </w:p>
    <w:p w14:paraId="032D0566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7. Количество потребленной в отчетном периоде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фиксируется в выдаваемом Потребителю счете-фактуре и прилагаемом к нему акте оказания услуг.</w:t>
      </w:r>
    </w:p>
    <w:p w14:paraId="7134DA6A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 Единая теплоснабжающая организация без предварительного уведомления Потребителя вправе привлекать третьих лиц для исполнения своих обязательств, предусмотренных настоящим Приложением.</w:t>
      </w:r>
    </w:p>
    <w:p w14:paraId="13AC15D7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9. С момента установки оборудования информационно-измерительных систем учета ресурсов </w:t>
      </w:r>
      <w:r w:rsidR="00B44A98" w:rsidRPr="00F92397">
        <w:rPr>
          <w:rFonts w:ascii="Times New Roman" w:hAnsi="Times New Roman" w:cs="Times New Roman"/>
          <w:sz w:val="18"/>
          <w:szCs w:val="18"/>
        </w:rPr>
        <w:t>на УУТЭ</w:t>
      </w:r>
      <w:r w:rsidRPr="00F92397">
        <w:rPr>
          <w:rFonts w:ascii="Times New Roman" w:hAnsi="Times New Roman" w:cs="Times New Roman"/>
          <w:sz w:val="18"/>
          <w:szCs w:val="18"/>
        </w:rPr>
        <w:t>, Потребитель обеспечивает сохранность установленного оборудования и отсутствие доступа к нему посторонних лиц.</w:t>
      </w:r>
    </w:p>
    <w:p w14:paraId="4BCE90ED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9ABA4D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ПОДПИСИ СТОРОН</w:t>
      </w:r>
    </w:p>
    <w:p w14:paraId="20E9EC86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9238E45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Единая теплоснабжающая организация</w:t>
      </w:r>
      <w:r w:rsidR="008670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F92397">
        <w:rPr>
          <w:rFonts w:ascii="Times New Roman" w:hAnsi="Times New Roman" w:cs="Times New Roman"/>
          <w:sz w:val="18"/>
          <w:szCs w:val="18"/>
        </w:rPr>
        <w:t>Потребитель</w:t>
      </w:r>
    </w:p>
    <w:p w14:paraId="7415D2BE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442AF86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D545BC2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850DE2A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______________________</w:t>
      </w:r>
      <w:r w:rsidR="008670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F92397">
        <w:rPr>
          <w:rFonts w:ascii="Times New Roman" w:hAnsi="Times New Roman" w:cs="Times New Roman"/>
          <w:sz w:val="18"/>
          <w:szCs w:val="18"/>
        </w:rPr>
        <w:t>______________________</w:t>
      </w:r>
    </w:p>
    <w:p w14:paraId="5167F668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64C515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E96D2D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0E3A2D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   М.П. 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   М.П.</w:t>
      </w:r>
    </w:p>
    <w:p w14:paraId="1ADAC098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1B3E97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13D099D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A68EF2" w14:textId="77777777" w:rsidR="00867099" w:rsidRDefault="00867099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9C6BB9F" w14:textId="77777777" w:rsidR="00867099" w:rsidRDefault="00867099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8189735" w14:textId="77777777" w:rsidR="00867099" w:rsidRDefault="00867099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26D9AED" w14:textId="77777777" w:rsidR="00867099" w:rsidRDefault="00867099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1DD6BA8" w14:textId="36591341" w:rsidR="00867099" w:rsidRDefault="00867099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244637B" w14:textId="2AAC2014" w:rsidR="00AB1D22" w:rsidRDefault="00AB1D22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85769F9" w14:textId="04B057CB" w:rsidR="00AB1D22" w:rsidRDefault="00AB1D22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C24C04A" w14:textId="6828B5E0" w:rsidR="00AB1D22" w:rsidRDefault="00AB1D22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CD632CE" w14:textId="4A6DCAEC" w:rsidR="00AB1D22" w:rsidRDefault="00AB1D22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10E92AD" w14:textId="77777777" w:rsidR="00AB1D22" w:rsidRDefault="00AB1D22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6780C15" w14:textId="77777777" w:rsidR="00F92397" w:rsidRPr="00F92397" w:rsidRDefault="00F92397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00__   </w:t>
      </w:r>
    </w:p>
    <w:p w14:paraId="56746BCD" w14:textId="2DA3DC36" w:rsidR="00F92397" w:rsidRPr="00F92397" w:rsidRDefault="00F92397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к </w:t>
      </w:r>
      <w:proofErr w:type="gramStart"/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="009A101F">
        <w:rPr>
          <w:rFonts w:ascii="Times New Roman" w:hAnsi="Times New Roman" w:cs="Times New Roman"/>
          <w:sz w:val="18"/>
          <w:szCs w:val="18"/>
        </w:rPr>
        <w:t>у  №</w:t>
      </w:r>
      <w:proofErr w:type="gramEnd"/>
      <w:r w:rsidR="009A101F">
        <w:rPr>
          <w:rFonts w:ascii="Times New Roman" w:hAnsi="Times New Roman" w:cs="Times New Roman"/>
          <w:sz w:val="18"/>
          <w:szCs w:val="18"/>
        </w:rPr>
        <w:t>_______</w:t>
      </w:r>
    </w:p>
    <w:p w14:paraId="4B588012" w14:textId="77777777" w:rsidR="00F92397" w:rsidRPr="00F92397" w:rsidRDefault="00F92397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F92397">
        <w:rPr>
          <w:rFonts w:ascii="Times New Roman" w:hAnsi="Times New Roman" w:cs="Times New Roman"/>
          <w:sz w:val="18"/>
          <w:szCs w:val="18"/>
        </w:rPr>
        <w:t>от  «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>___»___________20___г.</w:t>
      </w:r>
    </w:p>
    <w:p w14:paraId="1D362242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CD1126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92397">
        <w:rPr>
          <w:rFonts w:ascii="Times New Roman" w:hAnsi="Times New Roman" w:cs="Times New Roman"/>
          <w:b/>
          <w:sz w:val="18"/>
          <w:szCs w:val="18"/>
        </w:rPr>
        <w:t>ПАРАМЕТРЫ КАЧЕСТВА ТЕПЛОСНАБЖЕНИЯ, ПАРАМЕТРЫ, ОТРАЖАЮЩИЕ ДОПУСТИМЫЕ ПЕРЕРЫВЫ В ТЕПЛОСНАБЖЕНИИ, И РЕЖИМ ПОТРЕБЛЕНИЯ</w:t>
      </w:r>
    </w:p>
    <w:p w14:paraId="78EBB0AE" w14:textId="77777777" w:rsidR="009A101F" w:rsidRPr="00537D84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37D84">
        <w:rPr>
          <w:rFonts w:ascii="Times New Roman" w:hAnsi="Times New Roman" w:cs="Times New Roman"/>
          <w:b/>
          <w:sz w:val="18"/>
          <w:szCs w:val="18"/>
        </w:rPr>
        <w:t>1. Параметры качества теплоснабжения</w:t>
      </w:r>
    </w:p>
    <w:p w14:paraId="04E5FD59" w14:textId="77777777" w:rsidR="009A101F" w:rsidRPr="00537D84" w:rsidRDefault="009A101F" w:rsidP="009A101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37D84">
        <w:rPr>
          <w:rFonts w:ascii="Times New Roman" w:hAnsi="Times New Roman" w:cs="Times New Roman"/>
          <w:sz w:val="18"/>
          <w:szCs w:val="18"/>
        </w:rPr>
        <w:t>1.1.</w:t>
      </w:r>
      <w:r w:rsidRPr="00537D84">
        <w:rPr>
          <w:rFonts w:ascii="Times New Roman" w:hAnsi="Times New Roman" w:cs="Times New Roman"/>
          <w:sz w:val="18"/>
          <w:szCs w:val="18"/>
        </w:rPr>
        <w:tab/>
        <w:t>Температура теплоносителя в подающем трубопроводе в точке поставки Потребителя (температурный график). Значение температуры теплоносителя в точке поставки Потребителя определяется на границе балансовой принадлежности тепловой сети (для помещений в жилых домах граница определяется с учетом требований, предусмотренных Правилами содержания общего имущества в многоквартирном доме, утвержденными Постановлением Правительства РФ №491 от 13.08.2006г.) как температура воды в подающей линии водяной тепловой сети в точке поставки Потребителя в соответствии с утвержденным для системы теплоснабжения графиком задается по усредненной температуре наружного воздуха за промежуток времени в пределах 12-24ч, и соответствует значениям параметров качества, размещенным со Стандартами качества обслуживания ЕТО потребителей тепловой энергии опубликованным на официальном сайте ЕТО (</w:t>
      </w:r>
      <w:hyperlink r:id="rId12" w:history="1">
        <w:r w:rsidRPr="00537D84">
          <w:rPr>
            <w:rStyle w:val="a7"/>
            <w:rFonts w:ascii="Times New Roman" w:hAnsi="Times New Roman" w:cs="Times New Roman"/>
            <w:sz w:val="18"/>
            <w:szCs w:val="18"/>
          </w:rPr>
          <w:t>https://www.tgk-14.com/</w:t>
        </w:r>
      </w:hyperlink>
      <w:r w:rsidRPr="00537D84">
        <w:rPr>
          <w:rFonts w:ascii="Times New Roman" w:hAnsi="Times New Roman" w:cs="Times New Roman"/>
          <w:sz w:val="18"/>
          <w:szCs w:val="18"/>
        </w:rPr>
        <w:t>).</w:t>
      </w:r>
    </w:p>
    <w:p w14:paraId="0634F5CF" w14:textId="77777777" w:rsidR="009A101F" w:rsidRPr="00F92397" w:rsidRDefault="009A101F" w:rsidP="009A101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37D84">
        <w:rPr>
          <w:rFonts w:ascii="Times New Roman" w:hAnsi="Times New Roman" w:cs="Times New Roman"/>
          <w:sz w:val="18"/>
          <w:szCs w:val="18"/>
        </w:rPr>
        <w:t xml:space="preserve">1.2. </w:t>
      </w:r>
      <w:r w:rsidRPr="00537D84">
        <w:rPr>
          <w:rFonts w:ascii="Times New Roman" w:hAnsi="Times New Roman" w:cs="Times New Roman"/>
          <w:sz w:val="18"/>
          <w:szCs w:val="18"/>
        </w:rPr>
        <w:tab/>
        <w:t xml:space="preserve">Давление теплоносителя в подающем трубопроводе в точке поставки Потребителя. Значение давления теплоносителя в подающем трубопроводе в точке поставки Потребителя определяется на границе балансовой принадлежности тепловой сети, а для помещений в жилых домах – границе раздела, определяемой с учетом особенностей законодательства Российской Федерации, как среднесуточное значение в диапазоне давления теплоносителя в подающем трубопроводе согласно Приложению №001 к настоящему Договору. (Это условие не применяется, если </w:t>
      </w:r>
      <w:proofErr w:type="spellStart"/>
      <w:r w:rsidRPr="00537D84">
        <w:rPr>
          <w:rFonts w:ascii="Times New Roman" w:hAnsi="Times New Roman" w:cs="Times New Roman"/>
          <w:sz w:val="18"/>
          <w:szCs w:val="18"/>
        </w:rPr>
        <w:t>теплопотребляющие</w:t>
      </w:r>
      <w:proofErr w:type="spellEnd"/>
      <w:r w:rsidRPr="00537D84">
        <w:rPr>
          <w:rFonts w:ascii="Times New Roman" w:hAnsi="Times New Roman" w:cs="Times New Roman"/>
          <w:sz w:val="18"/>
          <w:szCs w:val="18"/>
        </w:rPr>
        <w:t xml:space="preserve"> установки подключены к тепловым сетям системы теплоснабжения по независимой схеме и (или) регулятор давления и (или) регулятор расхода установлен на </w:t>
      </w:r>
      <w:proofErr w:type="spellStart"/>
      <w:r w:rsidRPr="00537D84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537D84">
        <w:rPr>
          <w:rFonts w:ascii="Times New Roman" w:hAnsi="Times New Roman" w:cs="Times New Roman"/>
          <w:sz w:val="18"/>
          <w:szCs w:val="18"/>
        </w:rPr>
        <w:t xml:space="preserve"> установках).</w:t>
      </w:r>
    </w:p>
    <w:p w14:paraId="38C6BBB3" w14:textId="77777777" w:rsidR="009A101F" w:rsidRPr="0088194C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8194C">
        <w:rPr>
          <w:rFonts w:ascii="Times New Roman" w:hAnsi="Times New Roman" w:cs="Times New Roman"/>
          <w:b/>
          <w:sz w:val="18"/>
          <w:szCs w:val="18"/>
        </w:rPr>
        <w:t>2. Параметры, отражающие допустимые перерывы в теплоснабжении</w:t>
      </w:r>
    </w:p>
    <w:p w14:paraId="3B1B9007" w14:textId="77777777" w:rsidR="009A101F" w:rsidRPr="00F92397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2.1. Параметры, отражающие допустимые перерывы в теплоснабжении, предусматривают допустимую сторонами настоящего </w:t>
      </w:r>
      <w:r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продолжительность прекращения в точке поставки подачи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теплоносителя в подающем трубопроводе (перерывы в теплоснабжении).</w:t>
      </w:r>
    </w:p>
    <w:p w14:paraId="2B7139C1" w14:textId="77777777" w:rsidR="009A101F" w:rsidRPr="00DF39BC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strike/>
          <w:color w:val="FF0000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2.2. Поставка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на нужды отопления осуществляется бесперебойно в отопительный период, за исключением случаев, установленных условиями настоящего </w:t>
      </w:r>
      <w:r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а, требованиями технических регламентов и иных обязательных требований законодательства РФ.</w:t>
      </w:r>
    </w:p>
    <w:p w14:paraId="31C17974" w14:textId="77777777" w:rsidR="009A101F" w:rsidRPr="00F92397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8194C">
        <w:rPr>
          <w:rFonts w:ascii="Times New Roman" w:hAnsi="Times New Roman" w:cs="Times New Roman"/>
          <w:b/>
          <w:sz w:val="18"/>
          <w:szCs w:val="18"/>
        </w:rPr>
        <w:t>3.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отношении нежилого помещения, расположенного в многоквартирном доме, не имеющего отдельного теплового ввода, значения параметров качества теплоснабжения и параметров, отражающих допустимые перерывы в теплоснабжении, определяются в соответствии с «Правилами предоставления коммунальных услуг собственникам и пользователям помещений в многоквартирных домах и жилых домов», утвержденными Постановлением Правительства РФ №354 от 06.05.2011г.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F92397">
        <w:rPr>
          <w:rFonts w:ascii="Times New Roman" w:hAnsi="Times New Roman" w:cs="Times New Roman"/>
          <w:sz w:val="18"/>
          <w:szCs w:val="18"/>
        </w:rPr>
        <w:t xml:space="preserve"> если иные параметры не установлены в договоре теплоснабжения, заключенном для поставки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такой многоквартирный дом в целях оказания коммунальной услуги по отоплению населению и приравненным к нему категориям потребителей.</w:t>
      </w:r>
    </w:p>
    <w:p w14:paraId="665D36E6" w14:textId="77777777" w:rsidR="009A101F" w:rsidRPr="0088194C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8194C">
        <w:rPr>
          <w:rFonts w:ascii="Times New Roman" w:hAnsi="Times New Roman" w:cs="Times New Roman"/>
          <w:b/>
          <w:sz w:val="18"/>
          <w:szCs w:val="18"/>
        </w:rPr>
        <w:t>4. Пределы разрешенных отклонений значений параметров качества теплоснабжения</w:t>
      </w:r>
    </w:p>
    <w:p w14:paraId="210FF4A4" w14:textId="77777777" w:rsidR="009A101F" w:rsidRPr="00F92397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 </w:t>
      </w:r>
      <w:r w:rsidRPr="00F92397">
        <w:rPr>
          <w:rFonts w:ascii="Times New Roman" w:hAnsi="Times New Roman" w:cs="Times New Roman"/>
          <w:sz w:val="18"/>
          <w:szCs w:val="18"/>
        </w:rPr>
        <w:t>Диапазон значений параметров качества теплоснабжения:</w:t>
      </w:r>
    </w:p>
    <w:p w14:paraId="7C28FE4F" w14:textId="77777777" w:rsidR="009A101F" w:rsidRPr="00F92397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по температуре воды, поступающей в тепловую сеть, - +/- 3%;</w:t>
      </w:r>
    </w:p>
    <w:p w14:paraId="4BB10885" w14:textId="77777777" w:rsidR="009A101F" w:rsidRPr="00F92397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по давлению в подающем трубопроводе, - +/- 5%.</w:t>
      </w:r>
    </w:p>
    <w:p w14:paraId="61A0BED7" w14:textId="77777777" w:rsidR="009A101F" w:rsidRPr="00F92397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Указанные величины дополнительно увеличиваются на величину погрешности теплосчетчика, но не более чем максимально допускаемую относительную погрешность теплосчетчика, определенную в соответствии с методикой осуществления коммерческого учета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теплоносителя, утвержденной Министерством строительства и жилищно-коммунального хозяйства Российской Федерации.</w:t>
      </w:r>
    </w:p>
    <w:p w14:paraId="6EC626DA" w14:textId="77777777" w:rsidR="009A101F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4.2. Допустимая продолжительность отклонения значений параметров качества теплоснабжения за пределами диапазона значений параметров качества теплоснабжения:</w:t>
      </w:r>
    </w:p>
    <w:p w14:paraId="42CD76DA" w14:textId="77777777" w:rsidR="009A101F" w:rsidRPr="00841692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41692">
        <w:rPr>
          <w:rFonts w:ascii="Times New Roman" w:hAnsi="Times New Roman" w:cs="Times New Roman"/>
          <w:sz w:val="18"/>
          <w:szCs w:val="18"/>
        </w:rPr>
        <w:t>с 1-го по 4-й год, следующий за годом окончания переходного периода, - до 24 часов (единовременно);</w:t>
      </w:r>
    </w:p>
    <w:p w14:paraId="5F555432" w14:textId="77777777" w:rsidR="009A101F" w:rsidRPr="00841692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41692">
        <w:rPr>
          <w:rFonts w:ascii="Times New Roman" w:hAnsi="Times New Roman" w:cs="Times New Roman"/>
          <w:sz w:val="18"/>
          <w:szCs w:val="18"/>
        </w:rPr>
        <w:t>с 5-го по 6-й год, следующий за годом окончания переходного периода, - до 18 часов (единовременно);</w:t>
      </w:r>
    </w:p>
    <w:p w14:paraId="678BFB8C" w14:textId="77777777" w:rsidR="009A101F" w:rsidRPr="00841692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41692">
        <w:rPr>
          <w:rFonts w:ascii="Times New Roman" w:hAnsi="Times New Roman" w:cs="Times New Roman"/>
          <w:sz w:val="18"/>
          <w:szCs w:val="18"/>
        </w:rPr>
        <w:t>с 7-го по 8-й год, следующий за годом окончания переходного периода, - до 12 часов (единовременно);</w:t>
      </w:r>
    </w:p>
    <w:p w14:paraId="003E0D98" w14:textId="77777777" w:rsidR="009A101F" w:rsidRPr="00841692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41692">
        <w:rPr>
          <w:rFonts w:ascii="Times New Roman" w:hAnsi="Times New Roman" w:cs="Times New Roman"/>
          <w:sz w:val="18"/>
          <w:szCs w:val="18"/>
        </w:rPr>
        <w:t>с 9-го по 10-й год, следующий за годом окончания переходного периода, - до 8 часов (единовременно);</w:t>
      </w:r>
    </w:p>
    <w:p w14:paraId="679C2AA0" w14:textId="77777777" w:rsidR="009A101F" w:rsidRPr="00F92397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41692">
        <w:rPr>
          <w:rFonts w:ascii="Times New Roman" w:hAnsi="Times New Roman" w:cs="Times New Roman"/>
          <w:sz w:val="18"/>
          <w:szCs w:val="18"/>
        </w:rPr>
        <w:t>с 11-го года, следующего за годом окончания переходного периода, - 4 часа (единовременно).</w:t>
      </w:r>
    </w:p>
    <w:p w14:paraId="6D1C34FC" w14:textId="77777777" w:rsidR="009A101F" w:rsidRPr="00BF5440" w:rsidRDefault="009A101F" w:rsidP="009A101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111DB">
        <w:rPr>
          <w:rFonts w:ascii="Times New Roman" w:hAnsi="Times New Roman" w:cs="Times New Roman"/>
          <w:b/>
          <w:sz w:val="18"/>
          <w:szCs w:val="18"/>
        </w:rPr>
        <w:t>5</w:t>
      </w:r>
      <w:r w:rsidRPr="00BF5440">
        <w:rPr>
          <w:rFonts w:ascii="Times New Roman" w:hAnsi="Times New Roman" w:cs="Times New Roman"/>
          <w:b/>
          <w:sz w:val="18"/>
          <w:szCs w:val="18"/>
        </w:rPr>
        <w:t>.</w:t>
      </w:r>
      <w:r w:rsidRPr="00BF5440">
        <w:rPr>
          <w:rFonts w:ascii="Times New Roman" w:hAnsi="Times New Roman" w:cs="Times New Roman"/>
          <w:b/>
          <w:sz w:val="18"/>
          <w:szCs w:val="18"/>
        </w:rPr>
        <w:tab/>
        <w:t>Отклонение значений параметров качества теплоснабжения и (или) параметров, отражающих допустимые перерывы в теплоснабжении, за пределы их разрешенных отклонений</w:t>
      </w:r>
    </w:p>
    <w:p w14:paraId="6E298F3F" w14:textId="77777777" w:rsidR="009A101F" w:rsidRPr="00F92397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Потребитель обязан при обнаружении отклонений значений параметров качества теплоснабжения и (или) параметров, отражающих допустимые перерывы в теплоснабжении, за пределы их разрешенных отклонений, </w:t>
      </w:r>
      <w:r w:rsidRPr="00CB7FC1">
        <w:rPr>
          <w:rFonts w:ascii="Times New Roman" w:hAnsi="Times New Roman" w:cs="Times New Roman"/>
          <w:sz w:val="18"/>
          <w:szCs w:val="18"/>
        </w:rPr>
        <w:t>определенных п.1.-</w:t>
      </w:r>
      <w:r w:rsidRPr="00CB7FC1">
        <w:rPr>
          <w:sz w:val="18"/>
          <w:szCs w:val="18"/>
        </w:rPr>
        <w:t>4</w:t>
      </w:r>
      <w:r w:rsidRPr="00CB7FC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н</w:t>
      </w:r>
      <w:r w:rsidRPr="00CB7FC1">
        <w:rPr>
          <w:rFonts w:ascii="Times New Roman" w:hAnsi="Times New Roman" w:cs="Times New Roman"/>
          <w:sz w:val="18"/>
          <w:szCs w:val="18"/>
        </w:rPr>
        <w:t>астоящего</w:t>
      </w:r>
      <w:r>
        <w:rPr>
          <w:rFonts w:ascii="Times New Roman" w:hAnsi="Times New Roman" w:cs="Times New Roman"/>
          <w:sz w:val="18"/>
          <w:szCs w:val="18"/>
        </w:rPr>
        <w:t xml:space="preserve"> приложения к Договор</w:t>
      </w:r>
      <w:r w:rsidRPr="00F92397">
        <w:rPr>
          <w:rFonts w:ascii="Times New Roman" w:hAnsi="Times New Roman" w:cs="Times New Roman"/>
          <w:sz w:val="18"/>
          <w:szCs w:val="18"/>
        </w:rPr>
        <w:t>у немедленно сообщить об этом в Единую теплоснабжающую организацию любым из перечисленных способов: посредством направления сообщения на адрес электронной почты chek@chita.tgk-14.com, телефонограммой на номер т</w:t>
      </w:r>
      <w:r>
        <w:rPr>
          <w:rFonts w:ascii="Times New Roman" w:hAnsi="Times New Roman" w:cs="Times New Roman"/>
          <w:sz w:val="18"/>
          <w:szCs w:val="18"/>
        </w:rPr>
        <w:t xml:space="preserve">елефона 8-3022-384-401, 384-294, </w:t>
      </w:r>
      <w:r w:rsidRPr="007E0434">
        <w:rPr>
          <w:rFonts w:ascii="Times New Roman" w:hAnsi="Times New Roman" w:cs="Times New Roman"/>
          <w:sz w:val="18"/>
          <w:szCs w:val="18"/>
        </w:rPr>
        <w:t>384-465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4B694CB6" w14:textId="77777777" w:rsidR="009A101F" w:rsidRPr="00F92397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Единая т</w:t>
      </w:r>
      <w:r w:rsidRPr="00F92397">
        <w:rPr>
          <w:rFonts w:ascii="Times New Roman" w:hAnsi="Times New Roman" w:cs="Times New Roman"/>
          <w:sz w:val="18"/>
          <w:szCs w:val="18"/>
        </w:rPr>
        <w:t xml:space="preserve">еплоснабжающая организация осуществляет регистрацию обращения Потребителя в порядке, установленном стандартами качества обслуживания единой теплоснабжающей организацией потребителей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</w:p>
    <w:p w14:paraId="21B0C074" w14:textId="77777777" w:rsidR="009A101F" w:rsidRPr="00F92397" w:rsidRDefault="009A101F" w:rsidP="009A101F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 случае подключения приборов учета Потребителя к автоматизированным информационно-измерительным системам учета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</w:t>
      </w:r>
      <w:r>
        <w:rPr>
          <w:rFonts w:ascii="Times New Roman" w:hAnsi="Times New Roman" w:cs="Times New Roman"/>
          <w:sz w:val="18"/>
          <w:szCs w:val="18"/>
        </w:rPr>
        <w:t>Единой т</w:t>
      </w:r>
      <w:r w:rsidRPr="00F92397">
        <w:rPr>
          <w:rFonts w:ascii="Times New Roman" w:hAnsi="Times New Roman" w:cs="Times New Roman"/>
          <w:sz w:val="18"/>
          <w:szCs w:val="18"/>
        </w:rPr>
        <w:t xml:space="preserve">еплоснабжающей организации, контроль режима и качества поставки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теплоносителя, в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. проверка обращения об отклонении значений параметров качества теплоснабжения осуществляются с использованием автоматизированной информационно-измерительной системы без выхода на объект, при этом в качестве акта применяется акт, выгруженный из автоматизированной информационно-измерительной системы, который не требует подписи обеих Сторон.</w:t>
      </w:r>
    </w:p>
    <w:p w14:paraId="14D3EFEB" w14:textId="77777777" w:rsidR="009A101F" w:rsidRPr="00F92397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Фиксация начала и окончания факта отклонения значений параметров качества теплоснабжения и (или) параметров, отражающих допустимые перерывы в теплоснабжении, за пределы разрешенных отклонений, также осуществляются на основании данных, зафиксированных автоматизированной информационно-измерительной системы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 </w:t>
      </w:r>
      <w:r>
        <w:rPr>
          <w:rFonts w:ascii="Times New Roman" w:hAnsi="Times New Roman" w:cs="Times New Roman"/>
          <w:sz w:val="18"/>
          <w:szCs w:val="18"/>
        </w:rPr>
        <w:t>Единой т</w:t>
      </w:r>
      <w:r w:rsidRPr="00F92397">
        <w:rPr>
          <w:rFonts w:ascii="Times New Roman" w:hAnsi="Times New Roman" w:cs="Times New Roman"/>
          <w:sz w:val="18"/>
          <w:szCs w:val="18"/>
        </w:rPr>
        <w:t>еплоснабжающей организации.</w:t>
      </w:r>
    </w:p>
    <w:p w14:paraId="21A7D2AE" w14:textId="77777777" w:rsidR="009A101F" w:rsidRPr="00F92397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В случае отсутствия подключения приборов учета Потребителя к автоматизированным информационно-измерительным системам учета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</w:t>
      </w:r>
      <w:r>
        <w:rPr>
          <w:rFonts w:ascii="Times New Roman" w:hAnsi="Times New Roman" w:cs="Times New Roman"/>
          <w:sz w:val="18"/>
          <w:szCs w:val="18"/>
        </w:rPr>
        <w:t>Единой т</w:t>
      </w:r>
      <w:r w:rsidRPr="00F92397">
        <w:rPr>
          <w:rFonts w:ascii="Times New Roman" w:hAnsi="Times New Roman" w:cs="Times New Roman"/>
          <w:sz w:val="18"/>
          <w:szCs w:val="18"/>
        </w:rPr>
        <w:t xml:space="preserve">еплоснабжающей организации или в случае выхода из строя системы, обеспечивающей дистанционный сбор данных у автоматизированной информационно-измерительной системы учета Стороны (Потребитель и </w:t>
      </w:r>
      <w:r>
        <w:rPr>
          <w:rFonts w:ascii="Times New Roman" w:hAnsi="Times New Roman" w:cs="Times New Roman"/>
          <w:sz w:val="18"/>
          <w:szCs w:val="18"/>
        </w:rPr>
        <w:t>Единая т</w:t>
      </w:r>
      <w:r w:rsidRPr="00F92397">
        <w:rPr>
          <w:rFonts w:ascii="Times New Roman" w:hAnsi="Times New Roman" w:cs="Times New Roman"/>
          <w:sz w:val="18"/>
          <w:szCs w:val="18"/>
        </w:rPr>
        <w:t xml:space="preserve">еплоснабжающая организация) в согласованное время выходят на объект с целью осмотра состояния прибора учета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(теплоносителя) и схемы его подключения.</w:t>
      </w:r>
    </w:p>
    <w:p w14:paraId="3E4A1B8D" w14:textId="77777777" w:rsidR="009A101F" w:rsidRPr="00F92397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>Потребитель обязан:</w:t>
      </w:r>
    </w:p>
    <w:p w14:paraId="3C0FCEDC" w14:textId="77777777" w:rsidR="009A101F" w:rsidRPr="00F92397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обеспечить доступ представителям </w:t>
      </w:r>
      <w:r>
        <w:rPr>
          <w:rFonts w:ascii="Times New Roman" w:hAnsi="Times New Roman" w:cs="Times New Roman"/>
          <w:sz w:val="18"/>
          <w:szCs w:val="18"/>
        </w:rPr>
        <w:t>Единой т</w:t>
      </w:r>
      <w:r w:rsidRPr="00F92397">
        <w:rPr>
          <w:rFonts w:ascii="Times New Roman" w:hAnsi="Times New Roman" w:cs="Times New Roman"/>
          <w:sz w:val="18"/>
          <w:szCs w:val="18"/>
        </w:rPr>
        <w:t xml:space="preserve">еплоснабжающей организации или по указанию </w:t>
      </w:r>
      <w:r>
        <w:rPr>
          <w:rFonts w:ascii="Times New Roman" w:hAnsi="Times New Roman" w:cs="Times New Roman"/>
          <w:sz w:val="18"/>
          <w:szCs w:val="18"/>
        </w:rPr>
        <w:t>Единой т</w:t>
      </w:r>
      <w:r w:rsidRPr="00F92397">
        <w:rPr>
          <w:rFonts w:ascii="Times New Roman" w:hAnsi="Times New Roman" w:cs="Times New Roman"/>
          <w:sz w:val="18"/>
          <w:szCs w:val="18"/>
        </w:rPr>
        <w:t>еплоснабжающей организации представителям иной организации к приборам учета Потребителя;</w:t>
      </w:r>
    </w:p>
    <w:p w14:paraId="457F9135" w14:textId="77777777" w:rsidR="009A101F" w:rsidRPr="00F92397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обеспечить постоянную готовность помещений тепловых пунктов в части надлежащей освещенности, отсутствия захламленности прохода к оборудованию тепловых пунктов, выполнение требований законодательства РФ по дезинфекции/дезинсекции подвалов и помещений тепловых пунктов;</w:t>
      </w:r>
    </w:p>
    <w:p w14:paraId="49F27C70" w14:textId="77777777" w:rsidR="009A101F" w:rsidRPr="00F92397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обеспечить присутствие уполномоченного представителя Потребителя.</w:t>
      </w:r>
    </w:p>
    <w:p w14:paraId="769CBAE3" w14:textId="77777777" w:rsidR="009A101F" w:rsidRPr="00F92397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</w:t>
      </w:r>
      <w:r w:rsidRPr="00F92397">
        <w:rPr>
          <w:rFonts w:ascii="Times New Roman" w:hAnsi="Times New Roman" w:cs="Times New Roman"/>
          <w:sz w:val="18"/>
          <w:szCs w:val="18"/>
        </w:rPr>
        <w:t xml:space="preserve"> Фиксация начала и окончания факта отклонения значений параметров качества теплоснабжения и (или) параметров, отражающих допустимые перерывы в теплоснабжении, за пределы разрешенных отклонений, осуществляются на основании данных, зафиксированных прибором учета в акте проверки, составленном сторонами в соответствии с Правилами организации теплоснабжения в Российской Федерации, утвержденными постановлением Правительства РФ от 08.08.2012 № 808 (далее – Правила организации теплоснабжения).</w:t>
      </w:r>
    </w:p>
    <w:p w14:paraId="75BA8D60" w14:textId="77777777" w:rsidR="009A101F" w:rsidRPr="000031A1" w:rsidRDefault="009A101F" w:rsidP="009A10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Стороны определили, что допускается составление актов проверки о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непредоставлении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или предоставлении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теплоносителя ненадлежащего качества или с перерывами превышающими установленную продолжительность и иных форм актов, составляемых представителем</w:t>
      </w:r>
      <w:r>
        <w:rPr>
          <w:rFonts w:ascii="Times New Roman" w:hAnsi="Times New Roman" w:cs="Times New Roman"/>
          <w:sz w:val="18"/>
          <w:szCs w:val="18"/>
        </w:rPr>
        <w:t xml:space="preserve"> Единой т</w:t>
      </w:r>
      <w:r w:rsidRPr="00F92397">
        <w:rPr>
          <w:rFonts w:ascii="Times New Roman" w:hAnsi="Times New Roman" w:cs="Times New Roman"/>
          <w:sz w:val="18"/>
          <w:szCs w:val="18"/>
        </w:rPr>
        <w:t xml:space="preserve">еплоснабжающей организации, Сторонами на электронном носителе (при использовании в работе специализированных информационных систем) с возможностью подписи Сторон в таком акте при </w:t>
      </w:r>
      <w:r w:rsidRPr="000031A1">
        <w:rPr>
          <w:rFonts w:ascii="Times New Roman" w:hAnsi="Times New Roman" w:cs="Times New Roman"/>
          <w:sz w:val="18"/>
          <w:szCs w:val="18"/>
        </w:rPr>
        <w:t>помощи аналога собственноручной подписи (стилуса). При этом по требованию одной из Сторон, участвующей в подготовке такого акта, другая Сторона обязана предоставить такой акт, распечатанный на бумажном носителе.</w:t>
      </w:r>
    </w:p>
    <w:p w14:paraId="58575A58" w14:textId="77777777" w:rsidR="000D2F09" w:rsidRPr="000031A1" w:rsidRDefault="000D2F09" w:rsidP="000D2F0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A31CE3E" w14:textId="77777777" w:rsidR="000D2F09" w:rsidRPr="000031A1" w:rsidRDefault="000D2F09" w:rsidP="000D2F0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5937733" w14:textId="77777777" w:rsidR="003848F6" w:rsidRPr="000031A1" w:rsidRDefault="003848F6" w:rsidP="003848F6">
      <w:pPr>
        <w:jc w:val="both"/>
        <w:rPr>
          <w:rFonts w:ascii="Times New Roman" w:hAnsi="Times New Roman" w:cs="Times New Roman"/>
          <w:sz w:val="18"/>
          <w:szCs w:val="18"/>
        </w:rPr>
      </w:pPr>
      <w:r w:rsidRPr="000031A1">
        <w:rPr>
          <w:rFonts w:ascii="Times New Roman" w:hAnsi="Times New Roman" w:cs="Times New Roman"/>
          <w:sz w:val="18"/>
          <w:szCs w:val="18"/>
        </w:rPr>
        <w:t xml:space="preserve">Единая теплоснабжающая </w:t>
      </w:r>
      <w:proofErr w:type="gramStart"/>
      <w:r w:rsidRPr="000031A1">
        <w:rPr>
          <w:rFonts w:ascii="Times New Roman" w:hAnsi="Times New Roman" w:cs="Times New Roman"/>
          <w:sz w:val="18"/>
          <w:szCs w:val="18"/>
        </w:rPr>
        <w:t xml:space="preserve">организация  </w:t>
      </w:r>
      <w:r w:rsidRPr="000031A1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0031A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0031A1"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  <w:r w:rsidRPr="000031A1">
        <w:rPr>
          <w:rFonts w:ascii="Times New Roman" w:hAnsi="Times New Roman" w:cs="Times New Roman"/>
          <w:sz w:val="18"/>
          <w:szCs w:val="18"/>
        </w:rPr>
        <w:tab/>
        <w:t xml:space="preserve">                                  Потребитель</w:t>
      </w:r>
    </w:p>
    <w:p w14:paraId="7550A8BB" w14:textId="77777777" w:rsidR="003848F6" w:rsidRPr="000031A1" w:rsidRDefault="003848F6" w:rsidP="003848F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265F988" w14:textId="77777777" w:rsidR="003848F6" w:rsidRPr="000031A1" w:rsidRDefault="003848F6" w:rsidP="003848F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D22A9F4" w14:textId="77777777" w:rsidR="003848F6" w:rsidRPr="000031A1" w:rsidRDefault="003848F6" w:rsidP="003848F6">
      <w:pPr>
        <w:jc w:val="both"/>
        <w:rPr>
          <w:rFonts w:ascii="Times New Roman" w:hAnsi="Times New Roman" w:cs="Times New Roman"/>
          <w:sz w:val="18"/>
          <w:szCs w:val="18"/>
        </w:rPr>
      </w:pPr>
      <w:r w:rsidRPr="000031A1">
        <w:rPr>
          <w:rFonts w:ascii="Times New Roman" w:hAnsi="Times New Roman" w:cs="Times New Roman"/>
          <w:sz w:val="18"/>
          <w:szCs w:val="18"/>
        </w:rPr>
        <w:t>___________________/____________/</w:t>
      </w:r>
      <w:r w:rsidRPr="000031A1">
        <w:rPr>
          <w:rFonts w:ascii="Times New Roman" w:hAnsi="Times New Roman" w:cs="Times New Roman"/>
          <w:sz w:val="18"/>
          <w:szCs w:val="18"/>
        </w:rPr>
        <w:tab/>
      </w:r>
      <w:r w:rsidRPr="000031A1">
        <w:rPr>
          <w:rFonts w:ascii="Times New Roman" w:hAnsi="Times New Roman" w:cs="Times New Roman"/>
          <w:sz w:val="18"/>
          <w:szCs w:val="18"/>
        </w:rPr>
        <w:tab/>
      </w:r>
      <w:r w:rsidRPr="000031A1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___________________/____________/</w:t>
      </w:r>
    </w:p>
    <w:p w14:paraId="05DEBD6D" w14:textId="77777777" w:rsidR="003848F6" w:rsidRPr="000031A1" w:rsidRDefault="003848F6" w:rsidP="003848F6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031A1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0031A1">
        <w:rPr>
          <w:rFonts w:ascii="Times New Roman" w:hAnsi="Times New Roman" w:cs="Times New Roman"/>
          <w:sz w:val="18"/>
          <w:szCs w:val="18"/>
        </w:rPr>
        <w:t>.</w:t>
      </w:r>
      <w:r w:rsidRPr="000031A1">
        <w:rPr>
          <w:rFonts w:ascii="Times New Roman" w:hAnsi="Times New Roman" w:cs="Times New Roman"/>
          <w:sz w:val="18"/>
          <w:szCs w:val="18"/>
        </w:rPr>
        <w:tab/>
      </w:r>
      <w:r w:rsidRPr="000031A1">
        <w:rPr>
          <w:rFonts w:ascii="Times New Roman" w:hAnsi="Times New Roman" w:cs="Times New Roman"/>
          <w:sz w:val="18"/>
          <w:szCs w:val="18"/>
        </w:rPr>
        <w:tab/>
      </w:r>
      <w:r w:rsidRPr="000031A1">
        <w:rPr>
          <w:rFonts w:ascii="Times New Roman" w:hAnsi="Times New Roman" w:cs="Times New Roman"/>
          <w:sz w:val="18"/>
          <w:szCs w:val="18"/>
        </w:rPr>
        <w:tab/>
      </w:r>
      <w:r w:rsidRPr="000031A1">
        <w:rPr>
          <w:rFonts w:ascii="Times New Roman" w:hAnsi="Times New Roman" w:cs="Times New Roman"/>
          <w:sz w:val="18"/>
          <w:szCs w:val="18"/>
        </w:rPr>
        <w:tab/>
      </w:r>
      <w:r w:rsidRPr="000031A1">
        <w:rPr>
          <w:rFonts w:ascii="Times New Roman" w:hAnsi="Times New Roman" w:cs="Times New Roman"/>
          <w:sz w:val="18"/>
          <w:szCs w:val="18"/>
        </w:rPr>
        <w:tab/>
      </w:r>
      <w:r w:rsidRPr="000031A1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0031A1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</w:t>
      </w:r>
      <w:proofErr w:type="spellStart"/>
      <w:r w:rsidRPr="000031A1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0031A1">
        <w:rPr>
          <w:rFonts w:ascii="Times New Roman" w:hAnsi="Times New Roman" w:cs="Times New Roman"/>
          <w:sz w:val="18"/>
          <w:szCs w:val="18"/>
        </w:rPr>
        <w:t>.</w:t>
      </w:r>
    </w:p>
    <w:p w14:paraId="44E03224" w14:textId="77777777" w:rsidR="000D2F09" w:rsidRPr="00F92397" w:rsidRDefault="000D2F09" w:rsidP="000D2F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F07919" w14:textId="77777777" w:rsidR="000D2F09" w:rsidRPr="00F92397" w:rsidRDefault="000D2F09" w:rsidP="000D2F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F62B51D" w14:textId="77777777" w:rsidR="000D2F09" w:rsidRPr="00F92397" w:rsidRDefault="000D2F09" w:rsidP="000D2F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168CFC" w14:textId="77777777" w:rsidR="00F7547B" w:rsidRDefault="00F7547B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196C181" w14:textId="77777777" w:rsidR="00F7547B" w:rsidRPr="00F92397" w:rsidRDefault="00F7547B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0638E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680C37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A9545A" w14:textId="77777777" w:rsidR="00F92397" w:rsidRPr="00F92397" w:rsidRDefault="00F92397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14:paraId="2415C748" w14:textId="77777777" w:rsidR="00D52D12" w:rsidRDefault="00D52D12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28ACCAD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1DAF98A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8A4042A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740A1B7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588B6E1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8DCC7EF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8EEC868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B8B1A8B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2861B65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DD59D73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706219D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1445FE6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71FC88E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95DCCCC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E868674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9E0C989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FA06BDB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856774A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82B3DB4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DEB0AD8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D0BBBE4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633CEE1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C94584A" w14:textId="72290241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A486443" w14:textId="2A593F95" w:rsidR="000D2F09" w:rsidRDefault="000D2F09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CE8EDC1" w14:textId="52392337" w:rsidR="000D2F09" w:rsidRDefault="000D2F09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508CA05" w14:textId="77777777" w:rsidR="000D2F09" w:rsidRDefault="000D2F09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20C04D2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221C261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42AF820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F7DCB40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7EB381B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5D44630" w14:textId="77777777" w:rsidR="00D52D12" w:rsidRDefault="00D52D12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60F8B23" w14:textId="77777777" w:rsidR="00AB1D22" w:rsidRDefault="00AB1D22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FB3B591" w14:textId="77777777" w:rsidR="00AB1D22" w:rsidRDefault="00AB1D22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BFD0D61" w14:textId="37A3C360" w:rsidR="00AB1D22" w:rsidRDefault="00AB1D22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B958C3B" w14:textId="51169FCB" w:rsidR="00F92397" w:rsidRPr="00F92397" w:rsidRDefault="00F92397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F92397">
        <w:rPr>
          <w:rFonts w:ascii="Times New Roman" w:hAnsi="Times New Roman" w:cs="Times New Roman"/>
          <w:sz w:val="18"/>
          <w:szCs w:val="18"/>
        </w:rPr>
        <w:lastRenderedPageBreak/>
        <w:t>Директору филиала ПАО «ТГК-14»</w:t>
      </w:r>
    </w:p>
    <w:p w14:paraId="6331A9BE" w14:textId="77777777" w:rsidR="00F92397" w:rsidRPr="00F92397" w:rsidRDefault="00F92397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«Читинский теплоэнергосбыт»</w:t>
      </w:r>
    </w:p>
    <w:p w14:paraId="0349D709" w14:textId="77777777" w:rsidR="00F92397" w:rsidRPr="00F92397" w:rsidRDefault="00F92397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Бурцевой С.М.</w:t>
      </w:r>
    </w:p>
    <w:p w14:paraId="42CB3528" w14:textId="77777777" w:rsidR="00F92397" w:rsidRPr="00F92397" w:rsidRDefault="00F92397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8C324EA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6BE645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6DC6EC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A7FFACE" w14:textId="0F9D3557" w:rsidR="00AB1D22" w:rsidRDefault="004E36CF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В целях координации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взаимодействия между ПАО «ТГК-14» и </w:t>
      </w:r>
      <w:r w:rsidR="00AB1D22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14:paraId="05752E1E" w14:textId="25006541" w:rsidR="00F92397" w:rsidRPr="00F92397" w:rsidRDefault="004E36CF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(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получения писем, предписаний, уведомлений и иной документации, связанной с исполнением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а на отпуск и потребление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от «___» ____________202__г.)  прошу использовать официальный адрес электронной почты ____________________________________________.</w:t>
      </w:r>
    </w:p>
    <w:p w14:paraId="7B76FB54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94BBD4" w14:textId="7F60FE86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Данное письмо является неотъемлемой частью </w:t>
      </w:r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на отпуск и потребление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№</w:t>
      </w:r>
      <w:r w:rsidR="004E36CF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="004E36CF">
        <w:rPr>
          <w:rFonts w:ascii="Times New Roman" w:hAnsi="Times New Roman" w:cs="Times New Roman"/>
          <w:sz w:val="18"/>
          <w:szCs w:val="18"/>
        </w:rPr>
        <w:t>_</w:t>
      </w:r>
      <w:r w:rsidRPr="00F92397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 xml:space="preserve"> от «___» ____________202__г.</w:t>
      </w:r>
    </w:p>
    <w:p w14:paraId="4AF686A9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E98E8A5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_______________________       __________________ /___________________/</w:t>
      </w:r>
    </w:p>
    <w:p w14:paraId="7B21E751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B4057C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B435803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1944F7F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1BA7DE6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A7CB452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D1EB0D7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72F61B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584704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BA96329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4DD55D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FF36D6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E798B8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4DA90AE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ED21C7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359C78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EC084E1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AB68B0B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0126FF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41E42B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DDB362A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B9BC80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817323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62ACA46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9EC0FC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5E706B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50B8FDC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9AE6B4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C9163ED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0B36174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AE576A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5C40CB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2E89EE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96E55A9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D92B4E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5F334A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53F8390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A6F172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897CD9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879A40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535682F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EAB23C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2C4757F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5DC70D7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E1AA92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595AF0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026FFE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B8F5610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E58824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4A4AF3D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E368B0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B34043F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93DCB3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868396" w14:textId="77777777" w:rsidR="00FF27BE" w:rsidRDefault="00FF27BE" w:rsidP="00FF27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  <w:sectPr w:rsidR="00FF27BE" w:rsidSect="008A7BE7">
          <w:footerReference w:type="default" r:id="rId13"/>
          <w:pgSz w:w="11906" w:h="16838" w:code="9"/>
          <w:pgMar w:top="567" w:right="850" w:bottom="709" w:left="1134" w:header="0" w:footer="0" w:gutter="0"/>
          <w:pgNumType w:start="1"/>
          <w:cols w:space="708"/>
          <w:docGrid w:linePitch="360"/>
        </w:sectPr>
      </w:pPr>
    </w:p>
    <w:p w14:paraId="1772F30D" w14:textId="77777777" w:rsidR="00FF27BE" w:rsidRPr="00F92397" w:rsidRDefault="00FF27BE" w:rsidP="00FF27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00__   </w:t>
      </w:r>
    </w:p>
    <w:p w14:paraId="2FE3003B" w14:textId="038D76A8" w:rsidR="00FF27BE" w:rsidRPr="00F92397" w:rsidRDefault="00FF27BE" w:rsidP="00FF27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к </w:t>
      </w:r>
      <w:proofErr w:type="gramStart"/>
      <w:r w:rsidR="006F78E0"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у  №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 xml:space="preserve"> 02000000</w:t>
      </w:r>
    </w:p>
    <w:p w14:paraId="328CAE5A" w14:textId="77777777" w:rsidR="00FF27BE" w:rsidRDefault="00FF27BE" w:rsidP="00FF27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F92397">
        <w:rPr>
          <w:rFonts w:ascii="Times New Roman" w:hAnsi="Times New Roman" w:cs="Times New Roman"/>
          <w:sz w:val="18"/>
          <w:szCs w:val="18"/>
        </w:rPr>
        <w:t>от  «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>___»___________20___г.</w:t>
      </w:r>
    </w:p>
    <w:p w14:paraId="5A098125" w14:textId="77777777" w:rsidR="00FF27BE" w:rsidRDefault="00FF27BE" w:rsidP="00FF27BE">
      <w:pPr>
        <w:spacing w:before="12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E36CF">
        <w:rPr>
          <w:rFonts w:ascii="Times New Roman" w:hAnsi="Times New Roman" w:cs="Times New Roman"/>
          <w:sz w:val="18"/>
          <w:szCs w:val="18"/>
        </w:rPr>
        <w:t>Согласованная Сторонами форма передачи показаний прибора учета тепловой энергии</w:t>
      </w:r>
    </w:p>
    <w:p w14:paraId="39AC491A" w14:textId="77777777" w:rsidR="00FF27BE" w:rsidRPr="00F92397" w:rsidRDefault="00FF27BE" w:rsidP="00FF27BE">
      <w:pPr>
        <w:spacing w:before="240"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E36CF">
        <w:rPr>
          <w:rFonts w:ascii="Times New Roman" w:hAnsi="Times New Roman" w:cs="Times New Roman"/>
          <w:sz w:val="18"/>
          <w:szCs w:val="18"/>
        </w:rPr>
        <w:t>Отчет о теп</w:t>
      </w:r>
      <w:r>
        <w:rPr>
          <w:rFonts w:ascii="Times New Roman" w:hAnsi="Times New Roman" w:cs="Times New Roman"/>
          <w:sz w:val="18"/>
          <w:szCs w:val="18"/>
        </w:rPr>
        <w:t>лопотреблении за «_____________»</w:t>
      </w:r>
      <w:r w:rsidRPr="004E36CF">
        <w:rPr>
          <w:rFonts w:ascii="Times New Roman" w:hAnsi="Times New Roman" w:cs="Times New Roman"/>
          <w:sz w:val="18"/>
          <w:szCs w:val="18"/>
        </w:rPr>
        <w:t xml:space="preserve"> 202___г.</w:t>
      </w:r>
    </w:p>
    <w:tbl>
      <w:tblPr>
        <w:tblW w:w="13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709"/>
        <w:gridCol w:w="708"/>
        <w:gridCol w:w="1276"/>
        <w:gridCol w:w="1134"/>
        <w:gridCol w:w="1418"/>
        <w:gridCol w:w="1417"/>
        <w:gridCol w:w="1200"/>
        <w:gridCol w:w="851"/>
        <w:gridCol w:w="858"/>
        <w:gridCol w:w="898"/>
      </w:tblGrid>
      <w:tr w:rsidR="00FF27BE" w:rsidRPr="00A717CB" w14:paraId="22FCC793" w14:textId="77777777" w:rsidTr="00FF27BE">
        <w:trPr>
          <w:trHeight w:val="765"/>
          <w:jc w:val="center"/>
        </w:trPr>
        <w:tc>
          <w:tcPr>
            <w:tcW w:w="1129" w:type="dxa"/>
            <w:vMerge w:val="restart"/>
            <w:vAlign w:val="center"/>
            <w:hideMark/>
          </w:tcPr>
          <w:p w14:paraId="217D2A10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59C36374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37CB4975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Величина   тепловой  энергии,  Гкал (</w:t>
            </w:r>
            <w:proofErr w:type="spellStart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кВтч</w:t>
            </w:r>
            <w:proofErr w:type="spellEnd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3"/>
            <w:vAlign w:val="center"/>
            <w:hideMark/>
          </w:tcPr>
          <w:p w14:paraId="0CCDF210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Масса (объем) воды, т (м3)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53CBFA25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Подпитка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53484F55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Часовой   расход   по   подаче, </w:t>
            </w: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м3/ч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18184D51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 xml:space="preserve">Часовой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расход по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обратке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м3/ч</w:t>
            </w:r>
          </w:p>
        </w:tc>
        <w:tc>
          <w:tcPr>
            <w:tcW w:w="1200" w:type="dxa"/>
            <w:vMerge w:val="restart"/>
            <w:vAlign w:val="center"/>
            <w:hideMark/>
          </w:tcPr>
          <w:p w14:paraId="775AE34E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Мгновенная мощность (Вт)</w:t>
            </w:r>
          </w:p>
        </w:tc>
        <w:tc>
          <w:tcPr>
            <w:tcW w:w="1709" w:type="dxa"/>
            <w:gridSpan w:val="2"/>
            <w:vAlign w:val="center"/>
            <w:hideMark/>
          </w:tcPr>
          <w:p w14:paraId="74CF2117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Температура</w:t>
            </w:r>
          </w:p>
        </w:tc>
        <w:tc>
          <w:tcPr>
            <w:tcW w:w="898" w:type="dxa"/>
            <w:vMerge w:val="restart"/>
            <w:vAlign w:val="center"/>
            <w:hideMark/>
          </w:tcPr>
          <w:p w14:paraId="49357600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Время работы   ч</w:t>
            </w:r>
          </w:p>
        </w:tc>
      </w:tr>
      <w:tr w:rsidR="00FF27BE" w:rsidRPr="00A717CB" w14:paraId="7837BA28" w14:textId="77777777" w:rsidTr="00FF27BE">
        <w:trPr>
          <w:trHeight w:val="495"/>
          <w:jc w:val="center"/>
        </w:trPr>
        <w:tc>
          <w:tcPr>
            <w:tcW w:w="1129" w:type="dxa"/>
            <w:vMerge/>
            <w:vAlign w:val="center"/>
            <w:hideMark/>
          </w:tcPr>
          <w:p w14:paraId="5681299E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4267CB9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38B9561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5CEE91B6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Gп</w:t>
            </w:r>
            <w:proofErr w:type="spellEnd"/>
          </w:p>
        </w:tc>
        <w:tc>
          <w:tcPr>
            <w:tcW w:w="708" w:type="dxa"/>
            <w:vAlign w:val="center"/>
            <w:hideMark/>
          </w:tcPr>
          <w:p w14:paraId="4758ED66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Go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39984CAE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Gу</w:t>
            </w:r>
            <w:proofErr w:type="spellEnd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 xml:space="preserve">=                  </w:t>
            </w:r>
            <w:proofErr w:type="spellStart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Gп</w:t>
            </w:r>
            <w:proofErr w:type="spellEnd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Go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14:paraId="22C274E5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90B4C30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1767C7E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992CA50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14:paraId="2F681F0D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T1</w:t>
            </w:r>
          </w:p>
        </w:tc>
        <w:tc>
          <w:tcPr>
            <w:tcW w:w="858" w:type="dxa"/>
            <w:vAlign w:val="center"/>
            <w:hideMark/>
          </w:tcPr>
          <w:p w14:paraId="487C1435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T2</w:t>
            </w:r>
          </w:p>
        </w:tc>
        <w:tc>
          <w:tcPr>
            <w:tcW w:w="898" w:type="dxa"/>
            <w:vMerge/>
            <w:vAlign w:val="center"/>
            <w:hideMark/>
          </w:tcPr>
          <w:p w14:paraId="5B2010F7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14:paraId="66BC7A97" w14:textId="77777777" w:rsidTr="00FF27BE">
        <w:trPr>
          <w:trHeight w:val="330"/>
          <w:jc w:val="center"/>
        </w:trPr>
        <w:tc>
          <w:tcPr>
            <w:tcW w:w="1129" w:type="dxa"/>
            <w:vAlign w:val="center"/>
            <w:hideMark/>
          </w:tcPr>
          <w:p w14:paraId="0CED75FD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0CD41C4B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404E1142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0DF8EAAB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14:paraId="214F65DC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7E036430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63277946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14:paraId="7C646BBC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14:paraId="33860E6C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  <w:hideMark/>
          </w:tcPr>
          <w:p w14:paraId="38E41A47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14:paraId="21D0F5DA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  <w:hideMark/>
          </w:tcPr>
          <w:p w14:paraId="687480CA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  <w:hideMark/>
          </w:tcPr>
          <w:p w14:paraId="587DA1FE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14:paraId="1D96F118" w14:textId="77777777" w:rsidTr="00FF27BE">
        <w:trPr>
          <w:trHeight w:val="330"/>
          <w:jc w:val="center"/>
        </w:trPr>
        <w:tc>
          <w:tcPr>
            <w:tcW w:w="1129" w:type="dxa"/>
            <w:vAlign w:val="center"/>
            <w:hideMark/>
          </w:tcPr>
          <w:p w14:paraId="67B7F395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17087738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3AD25BE3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331BE450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14:paraId="5012AA87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7724D23C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5AA235CA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14:paraId="1BF6791A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14:paraId="59909171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  <w:hideMark/>
          </w:tcPr>
          <w:p w14:paraId="1A288255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14:paraId="1F1CA809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  <w:hideMark/>
          </w:tcPr>
          <w:p w14:paraId="29671ABE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  <w:hideMark/>
          </w:tcPr>
          <w:p w14:paraId="7379AAB6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14:paraId="14EA0FD7" w14:textId="77777777" w:rsidTr="00FF27BE">
        <w:trPr>
          <w:trHeight w:val="330"/>
          <w:jc w:val="center"/>
        </w:trPr>
        <w:tc>
          <w:tcPr>
            <w:tcW w:w="1129" w:type="dxa"/>
            <w:vAlign w:val="center"/>
            <w:hideMark/>
          </w:tcPr>
          <w:p w14:paraId="42ABEBA1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587B4505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0C13C03D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6CC29B74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14:paraId="00D2B34C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2E350B5B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440163FF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14:paraId="04660CFD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14:paraId="5A0CEB86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  <w:hideMark/>
          </w:tcPr>
          <w:p w14:paraId="3CB45490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14:paraId="6D1CECD4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  <w:hideMark/>
          </w:tcPr>
          <w:p w14:paraId="09B67D07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  <w:hideMark/>
          </w:tcPr>
          <w:p w14:paraId="38E71A55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14:paraId="0500DB8C" w14:textId="77777777" w:rsidTr="00FF27BE">
        <w:trPr>
          <w:trHeight w:val="330"/>
          <w:jc w:val="center"/>
        </w:trPr>
        <w:tc>
          <w:tcPr>
            <w:tcW w:w="1129" w:type="dxa"/>
            <w:vAlign w:val="center"/>
            <w:hideMark/>
          </w:tcPr>
          <w:p w14:paraId="726E603A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0F6E88F5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1E88EA76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059760FA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14:paraId="1B6FFB76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320EB0E4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78A4D831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14:paraId="6706C6EF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14:paraId="0A0AB7D6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  <w:hideMark/>
          </w:tcPr>
          <w:p w14:paraId="583B4DA1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14:paraId="761DFEDD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  <w:hideMark/>
          </w:tcPr>
          <w:p w14:paraId="77C75B45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  <w:hideMark/>
          </w:tcPr>
          <w:p w14:paraId="360550FD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14:paraId="2F1F50F4" w14:textId="77777777" w:rsidTr="00FF27BE">
        <w:trPr>
          <w:trHeight w:val="33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  <w:hideMark/>
          </w:tcPr>
          <w:p w14:paraId="0CF330FA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68AA9340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72DFF36F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14:paraId="148AECD4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  <w:hideMark/>
          </w:tcPr>
          <w:p w14:paraId="30AC2C1A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5824A5EE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10FE760D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14:paraId="0D039B5B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14:paraId="5E6BA23C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  <w:hideMark/>
          </w:tcPr>
          <w:p w14:paraId="623BD021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2BAC7741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  <w:hideMark/>
          </w:tcPr>
          <w:p w14:paraId="1267B65B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  <w:hideMark/>
          </w:tcPr>
          <w:p w14:paraId="2FCB8E50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14:paraId="23480037" w14:textId="77777777" w:rsidTr="00FF27BE">
        <w:trPr>
          <w:trHeight w:val="69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7BD4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5008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F87C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5BA7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EEC2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6132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7109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571C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BC4A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4B09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5E2D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D03E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C9F2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14:paraId="2D19E3ED" w14:textId="77777777" w:rsidTr="00FF27BE">
        <w:trPr>
          <w:trHeight w:val="330"/>
          <w:jc w:val="center"/>
        </w:trPr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3CF369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52BAD0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D5BC31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A17C98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359010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E47C2B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7C6CF6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6D166D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020D38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C1EAF9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600CD4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D8E799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39B677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14:paraId="3836B86F" w14:textId="77777777" w:rsidTr="00FF27BE">
        <w:trPr>
          <w:trHeight w:val="330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49B5C4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CF02AA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A5DACC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C78FF1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E9BD22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099E1E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03936D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BB516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9EC377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D8818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1ACEB8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79460D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815F6E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14:paraId="4705A6B8" w14:textId="77777777" w:rsidTr="00FF27BE">
        <w:trPr>
          <w:trHeight w:val="330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E3A04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148512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Единая теплоснабжающая организация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41C04F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7B5616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A27D74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Потребитель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B3C7D1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14:paraId="5C686B43" w14:textId="77777777" w:rsidTr="00FF27BE">
        <w:trPr>
          <w:trHeight w:val="330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D9BC2F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151AA9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_____________/________________/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C9917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79DD12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22F3F3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F58738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_________/____________/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51564C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CE7D863" w14:textId="77777777" w:rsidR="00FF27BE" w:rsidRPr="00F92397" w:rsidRDefault="00FF27BE" w:rsidP="00FF27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FF27BE" w:rsidRPr="00F92397" w:rsidSect="00FF27BE">
      <w:pgSz w:w="16838" w:h="11906" w:orient="landscape" w:code="9"/>
      <w:pgMar w:top="1134" w:right="1134" w:bottom="851" w:left="1134" w:header="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E444E" w14:textId="77777777" w:rsidR="00E910BC" w:rsidRDefault="00E910BC" w:rsidP="00F92397">
      <w:pPr>
        <w:spacing w:after="0" w:line="240" w:lineRule="auto"/>
      </w:pPr>
      <w:r>
        <w:separator/>
      </w:r>
    </w:p>
  </w:endnote>
  <w:endnote w:type="continuationSeparator" w:id="0">
    <w:p w14:paraId="7DEA12CD" w14:textId="77777777" w:rsidR="00E910BC" w:rsidRDefault="00E910BC" w:rsidP="00F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1397809913"/>
      <w:docPartObj>
        <w:docPartGallery w:val="Page Numbers (Bottom of Page)"/>
        <w:docPartUnique/>
      </w:docPartObj>
    </w:sdtPr>
    <w:sdtEndPr/>
    <w:sdtContent>
      <w:p w14:paraId="23015D55" w14:textId="763E822D" w:rsidR="006F78E0" w:rsidRPr="00FE1CD3" w:rsidRDefault="006F78E0">
        <w:pPr>
          <w:pStyle w:val="a5"/>
          <w:jc w:val="right"/>
          <w:rPr>
            <w:rFonts w:ascii="Times New Roman" w:hAnsi="Times New Roman" w:cs="Times New Roman"/>
            <w:sz w:val="16"/>
            <w:szCs w:val="16"/>
          </w:rPr>
        </w:pPr>
        <w:r w:rsidRPr="00FE1CD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1CD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FE1CD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848F6">
          <w:rPr>
            <w:rFonts w:ascii="Times New Roman" w:hAnsi="Times New Roman" w:cs="Times New Roman"/>
            <w:noProof/>
            <w:sz w:val="16"/>
            <w:szCs w:val="16"/>
          </w:rPr>
          <w:t>12</w:t>
        </w:r>
        <w:r w:rsidRPr="00FE1CD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0666518F" w14:textId="1AE33E41" w:rsidR="006F78E0" w:rsidRPr="00FE1CD3" w:rsidRDefault="006F78E0">
    <w:pPr>
      <w:pStyle w:val="a5"/>
      <w:rPr>
        <w:rFonts w:ascii="Times New Roman" w:hAnsi="Times New Roman" w:cs="Times New Roman"/>
        <w:sz w:val="16"/>
        <w:szCs w:val="16"/>
      </w:rPr>
    </w:pPr>
    <w:r w:rsidRPr="00FE1CD3">
      <w:rPr>
        <w:rFonts w:ascii="Times New Roman" w:hAnsi="Times New Roman" w:cs="Times New Roman"/>
        <w:sz w:val="16"/>
        <w:szCs w:val="16"/>
      </w:rPr>
      <w:t>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9C29E" w14:textId="7DFB2B1B" w:rsidR="008A7BE7" w:rsidRDefault="008A7BE7">
    <w:pPr>
      <w:pStyle w:val="a5"/>
      <w:jc w:val="right"/>
    </w:pPr>
  </w:p>
  <w:p w14:paraId="31B05194" w14:textId="77777777" w:rsidR="008A7BE7" w:rsidRDefault="008A7B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8D1BA" w14:textId="06065550" w:rsidR="008A7BE7" w:rsidRPr="00FE1CD3" w:rsidRDefault="008A7BE7">
    <w:pPr>
      <w:pStyle w:val="a5"/>
      <w:jc w:val="right"/>
      <w:rPr>
        <w:rFonts w:ascii="Times New Roman" w:hAnsi="Times New Roman" w:cs="Times New Roman"/>
        <w:sz w:val="16"/>
        <w:szCs w:val="16"/>
      </w:rPr>
    </w:pPr>
  </w:p>
  <w:p w14:paraId="50027DCC" w14:textId="77777777" w:rsidR="008A7BE7" w:rsidRPr="00FE1CD3" w:rsidRDefault="008A7BE7">
    <w:pPr>
      <w:pStyle w:val="a5"/>
      <w:rPr>
        <w:rFonts w:ascii="Times New Roman" w:hAnsi="Times New Roman" w:cs="Times New Roman"/>
        <w:sz w:val="16"/>
        <w:szCs w:val="16"/>
      </w:rPr>
    </w:pPr>
    <w:r w:rsidRPr="00FE1CD3">
      <w:rPr>
        <w:rFonts w:ascii="Times New Roman" w:hAnsi="Times New Roman" w:cs="Times New Roman"/>
        <w:sz w:val="16"/>
        <w:szCs w:val="16"/>
      </w:rPr>
      <w:t>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EB4FA" w14:textId="77777777" w:rsidR="00E910BC" w:rsidRDefault="00E910BC" w:rsidP="00F92397">
      <w:pPr>
        <w:spacing w:after="0" w:line="240" w:lineRule="auto"/>
      </w:pPr>
      <w:r>
        <w:separator/>
      </w:r>
    </w:p>
  </w:footnote>
  <w:footnote w:type="continuationSeparator" w:id="0">
    <w:p w14:paraId="065E0A82" w14:textId="77777777" w:rsidR="00E910BC" w:rsidRDefault="00E910BC" w:rsidP="00F92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D3B"/>
    <w:multiLevelType w:val="multilevel"/>
    <w:tmpl w:val="7E74AC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368F5B4C"/>
    <w:multiLevelType w:val="hybridMultilevel"/>
    <w:tmpl w:val="894A5FC0"/>
    <w:lvl w:ilvl="0" w:tplc="7374A0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9400572"/>
    <w:multiLevelType w:val="hybridMultilevel"/>
    <w:tmpl w:val="9B8A869C"/>
    <w:lvl w:ilvl="0" w:tplc="4008C5C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CDABFE4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83DF8"/>
    <w:multiLevelType w:val="hybridMultilevel"/>
    <w:tmpl w:val="41FCB8CC"/>
    <w:lvl w:ilvl="0" w:tplc="7374A0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E35F57"/>
    <w:multiLevelType w:val="hybridMultilevel"/>
    <w:tmpl w:val="90800140"/>
    <w:lvl w:ilvl="0" w:tplc="7374A0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EB"/>
    <w:rsid w:val="0004253C"/>
    <w:rsid w:val="00050B37"/>
    <w:rsid w:val="00051D5F"/>
    <w:rsid w:val="0006475A"/>
    <w:rsid w:val="000A4E80"/>
    <w:rsid w:val="000B7339"/>
    <w:rsid w:val="000D0BA2"/>
    <w:rsid w:val="000D2F09"/>
    <w:rsid w:val="001353D7"/>
    <w:rsid w:val="00150224"/>
    <w:rsid w:val="001F0298"/>
    <w:rsid w:val="002776F7"/>
    <w:rsid w:val="002C200A"/>
    <w:rsid w:val="002F6BAA"/>
    <w:rsid w:val="00334503"/>
    <w:rsid w:val="00336EFC"/>
    <w:rsid w:val="003502C5"/>
    <w:rsid w:val="00354A9C"/>
    <w:rsid w:val="00364BAC"/>
    <w:rsid w:val="003848F6"/>
    <w:rsid w:val="003B4570"/>
    <w:rsid w:val="003B62CB"/>
    <w:rsid w:val="003E45E9"/>
    <w:rsid w:val="00406CD1"/>
    <w:rsid w:val="00427B32"/>
    <w:rsid w:val="00447C7E"/>
    <w:rsid w:val="00480272"/>
    <w:rsid w:val="0049229B"/>
    <w:rsid w:val="004B6FE0"/>
    <w:rsid w:val="004E36CF"/>
    <w:rsid w:val="00501D66"/>
    <w:rsid w:val="0050476C"/>
    <w:rsid w:val="00520999"/>
    <w:rsid w:val="00543877"/>
    <w:rsid w:val="00546A41"/>
    <w:rsid w:val="00590C73"/>
    <w:rsid w:val="005A0E8E"/>
    <w:rsid w:val="005B17B2"/>
    <w:rsid w:val="005B2189"/>
    <w:rsid w:val="00655E15"/>
    <w:rsid w:val="00666822"/>
    <w:rsid w:val="006833FF"/>
    <w:rsid w:val="00695664"/>
    <w:rsid w:val="006D76EA"/>
    <w:rsid w:val="006F78E0"/>
    <w:rsid w:val="00707788"/>
    <w:rsid w:val="00711916"/>
    <w:rsid w:val="007149C3"/>
    <w:rsid w:val="00726711"/>
    <w:rsid w:val="00754C55"/>
    <w:rsid w:val="0076171A"/>
    <w:rsid w:val="007E0434"/>
    <w:rsid w:val="007E34DF"/>
    <w:rsid w:val="00807EE8"/>
    <w:rsid w:val="00841692"/>
    <w:rsid w:val="0085134A"/>
    <w:rsid w:val="00867099"/>
    <w:rsid w:val="00874352"/>
    <w:rsid w:val="0088194C"/>
    <w:rsid w:val="0089220F"/>
    <w:rsid w:val="008A7BE7"/>
    <w:rsid w:val="00921C75"/>
    <w:rsid w:val="00983603"/>
    <w:rsid w:val="009A101F"/>
    <w:rsid w:val="00A31B97"/>
    <w:rsid w:val="00A51DCA"/>
    <w:rsid w:val="00A56682"/>
    <w:rsid w:val="00A97831"/>
    <w:rsid w:val="00AB1D22"/>
    <w:rsid w:val="00AD1BAF"/>
    <w:rsid w:val="00B265F4"/>
    <w:rsid w:val="00B44A98"/>
    <w:rsid w:val="00B704AB"/>
    <w:rsid w:val="00BD1E75"/>
    <w:rsid w:val="00BF5440"/>
    <w:rsid w:val="00C00A1D"/>
    <w:rsid w:val="00C0120F"/>
    <w:rsid w:val="00C506EB"/>
    <w:rsid w:val="00C571B4"/>
    <w:rsid w:val="00C806A4"/>
    <w:rsid w:val="00C859CC"/>
    <w:rsid w:val="00C8738B"/>
    <w:rsid w:val="00C914CF"/>
    <w:rsid w:val="00CA20FE"/>
    <w:rsid w:val="00CB6015"/>
    <w:rsid w:val="00CC196B"/>
    <w:rsid w:val="00CE6A75"/>
    <w:rsid w:val="00D52D12"/>
    <w:rsid w:val="00D56FC3"/>
    <w:rsid w:val="00D73452"/>
    <w:rsid w:val="00D7554F"/>
    <w:rsid w:val="00DB6A76"/>
    <w:rsid w:val="00DC03E4"/>
    <w:rsid w:val="00DC0E75"/>
    <w:rsid w:val="00DC306D"/>
    <w:rsid w:val="00DD73A9"/>
    <w:rsid w:val="00DF3BF6"/>
    <w:rsid w:val="00E051B7"/>
    <w:rsid w:val="00E51277"/>
    <w:rsid w:val="00E57BE2"/>
    <w:rsid w:val="00E676BC"/>
    <w:rsid w:val="00E910BC"/>
    <w:rsid w:val="00EF3341"/>
    <w:rsid w:val="00F212D7"/>
    <w:rsid w:val="00F24ED1"/>
    <w:rsid w:val="00F65D74"/>
    <w:rsid w:val="00F7547B"/>
    <w:rsid w:val="00F92397"/>
    <w:rsid w:val="00F97CE3"/>
    <w:rsid w:val="00FC0F3E"/>
    <w:rsid w:val="00FE1CD3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7B2D"/>
  <w15:chartTrackingRefBased/>
  <w15:docId w15:val="{B5E911C6-9BA7-4717-9A24-0DB74866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CD3"/>
  </w:style>
  <w:style w:type="paragraph" w:styleId="a5">
    <w:name w:val="footer"/>
    <w:basedOn w:val="a"/>
    <w:link w:val="a6"/>
    <w:uiPriority w:val="99"/>
    <w:unhideWhenUsed/>
    <w:rsid w:val="00FE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1CD3"/>
  </w:style>
  <w:style w:type="character" w:styleId="a7">
    <w:name w:val="Hyperlink"/>
    <w:unhideWhenUsed/>
    <w:rsid w:val="00A51DCA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364B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64B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64B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64B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64BA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64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4BAC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E51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gk-14.com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dmin.msuchita.ru/" TargetMode="External"/><Relationship Id="rId12" Type="http://schemas.openxmlformats.org/officeDocument/2006/relationships/hyperlink" Target="https://www.tgk-14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lo@tsbyt.tgk-14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14053</Words>
  <Characters>80103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TGK14</Company>
  <LinksUpToDate>false</LinksUpToDate>
  <CharactersWithSpaces>93969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Зоя Николаевна</dc:creator>
  <cp:keywords/>
  <dc:description/>
  <cp:lastModifiedBy>Шишмарева Маргарита Владимировна</cp:lastModifiedBy>
  <cp:revision>17</cp:revision>
  <cp:lastPrinted>2024-06-26T05:16:00Z</cp:lastPrinted>
  <dcterms:created xsi:type="dcterms:W3CDTF">2024-06-26T05:13:00Z</dcterms:created>
  <dcterms:modified xsi:type="dcterms:W3CDTF">2024-08-13T03:04:00Z</dcterms:modified>
</cp:coreProperties>
</file>